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7A843E" w14:textId="1526E0A4" w:rsidR="00E06BD8" w:rsidRPr="00CD0862" w:rsidRDefault="00686B81" w:rsidP="002D66B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83905847"/>
      <w:r w:rsidRPr="00CD0862">
        <w:rPr>
          <w:rFonts w:ascii="Times New Roman" w:hAnsi="Times New Roman" w:cs="Times New Roman"/>
          <w:b/>
          <w:bCs/>
          <w:sz w:val="24"/>
          <w:szCs w:val="24"/>
        </w:rPr>
        <w:t>COMUNICATO STAMPA</w:t>
      </w:r>
    </w:p>
    <w:p w14:paraId="4519ED07" w14:textId="332B958D" w:rsidR="00686B81" w:rsidRDefault="00686B81" w:rsidP="002D66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FC3A13F" w14:textId="39E8A0D8" w:rsidR="00873592" w:rsidRPr="00873592" w:rsidRDefault="00873592" w:rsidP="002D66BC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873592">
        <w:rPr>
          <w:rFonts w:ascii="Times New Roman" w:hAnsi="Times New Roman" w:cs="Times New Roman"/>
          <w:b/>
          <w:bCs/>
        </w:rPr>
        <w:t>Il Forum di 19 società scientifiche e il CONI siglano l’alleanza per sensibilizzare sul ruolo degli stili di vita sani</w:t>
      </w:r>
    </w:p>
    <w:p w14:paraId="20B5FED0" w14:textId="4587208E" w:rsidR="00611A3E" w:rsidRPr="00611A3E" w:rsidRDefault="00873592" w:rsidP="002D66B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11A3E">
        <w:rPr>
          <w:rFonts w:ascii="Times New Roman" w:hAnsi="Times New Roman" w:cs="Times New Roman"/>
          <w:b/>
          <w:bCs/>
          <w:sz w:val="24"/>
          <w:szCs w:val="24"/>
        </w:rPr>
        <w:t>COVID: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1 MILIONE DI FUMATORI IN PIÙ E AUMENTO DI PESO PER IL 44% DEI CITTADINI</w:t>
      </w:r>
    </w:p>
    <w:p w14:paraId="71931D08" w14:textId="72394A29" w:rsidR="00CD0862" w:rsidRPr="00611A3E" w:rsidRDefault="00124B90" w:rsidP="002D66B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MEDICINA</w:t>
      </w:r>
      <w:r w:rsidR="00611A3E" w:rsidRPr="00611A3E">
        <w:rPr>
          <w:rFonts w:ascii="Times New Roman" w:hAnsi="Times New Roman" w:cs="Times New Roman"/>
          <w:b/>
          <w:bCs/>
          <w:sz w:val="24"/>
          <w:szCs w:val="24"/>
        </w:rPr>
        <w:t xml:space="preserve"> E SPORT LANCIANO IL </w:t>
      </w:r>
      <w:r w:rsidR="009426C8">
        <w:rPr>
          <w:rFonts w:ascii="Times New Roman" w:hAnsi="Times New Roman" w:cs="Times New Roman"/>
          <w:b/>
          <w:bCs/>
          <w:sz w:val="24"/>
          <w:szCs w:val="24"/>
        </w:rPr>
        <w:t>“</w:t>
      </w:r>
      <w:r w:rsidR="00611A3E" w:rsidRPr="00611A3E">
        <w:rPr>
          <w:rFonts w:ascii="Times New Roman" w:hAnsi="Times New Roman" w:cs="Times New Roman"/>
          <w:b/>
          <w:bCs/>
          <w:sz w:val="24"/>
          <w:szCs w:val="24"/>
        </w:rPr>
        <w:t>PIANO MARSHALL</w:t>
      </w:r>
      <w:r w:rsidR="009426C8">
        <w:rPr>
          <w:rFonts w:ascii="Times New Roman" w:hAnsi="Times New Roman" w:cs="Times New Roman"/>
          <w:b/>
          <w:bCs/>
          <w:sz w:val="24"/>
          <w:szCs w:val="24"/>
        </w:rPr>
        <w:t>”</w:t>
      </w:r>
      <w:r w:rsidR="00611A3E" w:rsidRPr="00611A3E">
        <w:rPr>
          <w:rFonts w:ascii="Times New Roman" w:hAnsi="Times New Roman" w:cs="Times New Roman"/>
          <w:b/>
          <w:bCs/>
          <w:sz w:val="24"/>
          <w:szCs w:val="24"/>
        </w:rPr>
        <w:t xml:space="preserve"> DELLA PREVENZIONE</w:t>
      </w:r>
    </w:p>
    <w:p w14:paraId="1B9CFF98" w14:textId="6ED39015" w:rsidR="00686B81" w:rsidRPr="00427176" w:rsidRDefault="002D66BC" w:rsidP="002D66BC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427176">
        <w:rPr>
          <w:rFonts w:ascii="Times New Roman" w:hAnsi="Times New Roman" w:cs="Times New Roman"/>
          <w:b/>
          <w:bCs/>
          <w:i/>
          <w:iCs/>
          <w:sz w:val="24"/>
          <w:szCs w:val="24"/>
        </w:rPr>
        <w:t>Boom di tabagismo, sedentarietà e abuso di alcol sono le</w:t>
      </w:r>
      <w:r w:rsidR="00873592" w:rsidRPr="0042717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conseguenze della pandemia</w:t>
      </w:r>
      <w:r w:rsidRPr="0042717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. È concreto il rischio di un </w:t>
      </w:r>
      <w:r w:rsidR="0040102A" w:rsidRPr="00427176">
        <w:rPr>
          <w:rFonts w:ascii="Times New Roman" w:hAnsi="Times New Roman" w:cs="Times New Roman"/>
          <w:b/>
          <w:bCs/>
          <w:i/>
          <w:iCs/>
          <w:sz w:val="24"/>
          <w:szCs w:val="24"/>
        </w:rPr>
        <w:t>incremento di malattie</w:t>
      </w:r>
      <w:r w:rsidR="009702F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, </w:t>
      </w:r>
      <w:r w:rsidR="0040102A" w:rsidRPr="00427176">
        <w:rPr>
          <w:rFonts w:ascii="Times New Roman" w:hAnsi="Times New Roman" w:cs="Times New Roman"/>
          <w:b/>
          <w:bCs/>
          <w:i/>
          <w:iCs/>
          <w:sz w:val="24"/>
          <w:szCs w:val="24"/>
        </w:rPr>
        <w:t>dai tumori alle patologie cardiovascolari.</w:t>
      </w:r>
      <w:r w:rsidR="00FB04AC" w:rsidRPr="0042717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9702FF">
        <w:rPr>
          <w:rFonts w:ascii="Times New Roman" w:hAnsi="Times New Roman" w:cs="Times New Roman"/>
          <w:b/>
          <w:bCs/>
          <w:i/>
          <w:iCs/>
          <w:sz w:val="24"/>
          <w:szCs w:val="24"/>
        </w:rPr>
        <w:t>Il Prof.</w:t>
      </w:r>
      <w:r w:rsidR="00FB04AC" w:rsidRPr="0042717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Cognetti, coordinatore del Forum: “Campagna</w:t>
      </w:r>
      <w:r w:rsidR="003E77A2" w:rsidRPr="0042717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a 360 gradi con video</w:t>
      </w:r>
      <w:r w:rsidR="00FB04AC" w:rsidRPr="0042717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social, incontri negli stadi, opuscoli </w:t>
      </w:r>
      <w:r w:rsidR="003E77A2" w:rsidRPr="00427176">
        <w:rPr>
          <w:rFonts w:ascii="Times New Roman" w:hAnsi="Times New Roman" w:cs="Times New Roman"/>
          <w:b/>
          <w:bCs/>
          <w:i/>
          <w:iCs/>
          <w:sz w:val="24"/>
          <w:szCs w:val="24"/>
        </w:rPr>
        <w:t>e manifesti negli ospedali”</w:t>
      </w:r>
      <w:r w:rsidR="00427176" w:rsidRPr="0042717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. Testimonial </w:t>
      </w:r>
      <w:r w:rsidR="00BA02F9">
        <w:rPr>
          <w:rFonts w:ascii="Times New Roman" w:hAnsi="Times New Roman" w:cs="Times New Roman"/>
          <w:b/>
          <w:bCs/>
          <w:i/>
          <w:iCs/>
          <w:sz w:val="24"/>
          <w:szCs w:val="24"/>
        </w:rPr>
        <w:t>l’allenatore della Juventus Max Allegri e</w:t>
      </w:r>
      <w:r w:rsidR="00427176" w:rsidRPr="0042717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BA02F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il CT della Nazionale </w:t>
      </w:r>
      <w:r w:rsidR="00427176" w:rsidRPr="00427176">
        <w:rPr>
          <w:rFonts w:ascii="Times New Roman" w:hAnsi="Times New Roman" w:cs="Times New Roman"/>
          <w:b/>
          <w:bCs/>
          <w:i/>
          <w:iCs/>
          <w:sz w:val="24"/>
          <w:szCs w:val="24"/>
        </w:rPr>
        <w:t>Roberto Mancini</w:t>
      </w:r>
      <w:r w:rsidR="00FB04AC" w:rsidRPr="0042717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</w:p>
    <w:p w14:paraId="1A922E41" w14:textId="77777777" w:rsidR="00CD0862" w:rsidRPr="00427176" w:rsidRDefault="00CD0862" w:rsidP="00686B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2143F4D" w14:textId="25551823" w:rsidR="00CD2360" w:rsidRDefault="00686B81" w:rsidP="00CD08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2650">
        <w:rPr>
          <w:rFonts w:ascii="Times New Roman" w:hAnsi="Times New Roman" w:cs="Times New Roman"/>
          <w:i/>
          <w:iCs/>
          <w:sz w:val="24"/>
          <w:szCs w:val="24"/>
        </w:rPr>
        <w:t xml:space="preserve">Roma, </w:t>
      </w:r>
      <w:r w:rsidR="00CD0862">
        <w:rPr>
          <w:rFonts w:ascii="Times New Roman" w:hAnsi="Times New Roman" w:cs="Times New Roman"/>
          <w:i/>
          <w:iCs/>
          <w:sz w:val="24"/>
          <w:szCs w:val="24"/>
        </w:rPr>
        <w:t>1 ottobre</w:t>
      </w:r>
      <w:r w:rsidRPr="006F2650">
        <w:rPr>
          <w:rFonts w:ascii="Times New Roman" w:hAnsi="Times New Roman" w:cs="Times New Roman"/>
          <w:i/>
          <w:iCs/>
          <w:sz w:val="24"/>
          <w:szCs w:val="24"/>
        </w:rPr>
        <w:t xml:space="preserve"> 2021</w:t>
      </w:r>
      <w:r w:rsidRPr="00686B81">
        <w:rPr>
          <w:rFonts w:ascii="Times New Roman" w:hAnsi="Times New Roman" w:cs="Times New Roman"/>
          <w:sz w:val="24"/>
          <w:szCs w:val="24"/>
        </w:rPr>
        <w:t xml:space="preserve"> </w:t>
      </w:r>
      <w:r w:rsidR="006F2650">
        <w:rPr>
          <w:rFonts w:ascii="Times New Roman" w:hAnsi="Times New Roman" w:cs="Times New Roman"/>
          <w:sz w:val="24"/>
          <w:szCs w:val="24"/>
        </w:rPr>
        <w:t>– Alla pandemia da coronavirus rischia di seguire un’epidemia di malattie causate da stili di vita scorretti, dai tumori alle patologie</w:t>
      </w:r>
      <w:r w:rsidR="00CD2360">
        <w:rPr>
          <w:rFonts w:ascii="Times New Roman" w:hAnsi="Times New Roman" w:cs="Times New Roman"/>
          <w:sz w:val="24"/>
          <w:szCs w:val="24"/>
        </w:rPr>
        <w:t xml:space="preserve"> reumatologiche</w:t>
      </w:r>
      <w:r w:rsidR="00D72AD2">
        <w:rPr>
          <w:rFonts w:ascii="Times New Roman" w:hAnsi="Times New Roman" w:cs="Times New Roman"/>
          <w:sz w:val="24"/>
          <w:szCs w:val="24"/>
        </w:rPr>
        <w:t xml:space="preserve"> fino a quelle</w:t>
      </w:r>
      <w:r w:rsidR="006F2650">
        <w:rPr>
          <w:rFonts w:ascii="Times New Roman" w:hAnsi="Times New Roman" w:cs="Times New Roman"/>
          <w:sz w:val="24"/>
          <w:szCs w:val="24"/>
        </w:rPr>
        <w:t xml:space="preserve"> cardiovascolari come infarto e ictus. Le conseguenze dei lunghi mesi di lockdown sono chiare</w:t>
      </w:r>
      <w:r w:rsidR="006D6309">
        <w:rPr>
          <w:rFonts w:ascii="Times New Roman" w:hAnsi="Times New Roman" w:cs="Times New Roman"/>
          <w:sz w:val="24"/>
          <w:szCs w:val="24"/>
        </w:rPr>
        <w:t>.</w:t>
      </w:r>
      <w:r w:rsidR="006F2650">
        <w:rPr>
          <w:rFonts w:ascii="Times New Roman" w:hAnsi="Times New Roman" w:cs="Times New Roman"/>
          <w:sz w:val="24"/>
          <w:szCs w:val="24"/>
        </w:rPr>
        <w:t xml:space="preserve"> </w:t>
      </w:r>
      <w:r w:rsidR="006D6309">
        <w:rPr>
          <w:rFonts w:ascii="Times New Roman" w:hAnsi="Times New Roman" w:cs="Times New Roman"/>
          <w:sz w:val="24"/>
          <w:szCs w:val="24"/>
        </w:rPr>
        <w:t>Nel 2021</w:t>
      </w:r>
      <w:r w:rsidR="009702FF">
        <w:rPr>
          <w:rFonts w:ascii="Times New Roman" w:hAnsi="Times New Roman" w:cs="Times New Roman"/>
          <w:sz w:val="24"/>
          <w:szCs w:val="24"/>
        </w:rPr>
        <w:t>,</w:t>
      </w:r>
      <w:r w:rsidR="006D6309">
        <w:rPr>
          <w:rFonts w:ascii="Times New Roman" w:hAnsi="Times New Roman" w:cs="Times New Roman"/>
          <w:sz w:val="24"/>
          <w:szCs w:val="24"/>
        </w:rPr>
        <w:t xml:space="preserve"> si conta oltre un milione di fumatori in più rispetto al passato (hanno raggiunto gli 11,3 milioni, pari al 26,2% della popolazione rispetto al 23,3% di gennaio 2020). Il </w:t>
      </w:r>
      <w:r w:rsidR="00D46599">
        <w:rPr>
          <w:rFonts w:ascii="Times New Roman" w:hAnsi="Times New Roman" w:cs="Times New Roman"/>
          <w:sz w:val="24"/>
          <w:szCs w:val="24"/>
        </w:rPr>
        <w:t xml:space="preserve">44% dei cittadini è aumentato di peso fra smart working e riduzione dell’attività fisica a seguito della chiusura di palestre e piscine (l’incremento è stato in media di ben 4 Kg). </w:t>
      </w:r>
      <w:r w:rsidR="00CD0862">
        <w:rPr>
          <w:rFonts w:ascii="Times New Roman" w:hAnsi="Times New Roman" w:cs="Times New Roman"/>
          <w:sz w:val="24"/>
          <w:szCs w:val="24"/>
        </w:rPr>
        <w:t xml:space="preserve">Inoltre, nel 2020 si </w:t>
      </w:r>
      <w:r w:rsidR="00D72AD2">
        <w:rPr>
          <w:rFonts w:ascii="Times New Roman" w:hAnsi="Times New Roman" w:cs="Times New Roman"/>
          <w:sz w:val="24"/>
          <w:szCs w:val="24"/>
        </w:rPr>
        <w:t>sono</w:t>
      </w:r>
      <w:r w:rsidR="00CD0862">
        <w:rPr>
          <w:rFonts w:ascii="Times New Roman" w:hAnsi="Times New Roman" w:cs="Times New Roman"/>
          <w:sz w:val="24"/>
          <w:szCs w:val="24"/>
        </w:rPr>
        <w:t xml:space="preserve"> registrat</w:t>
      </w:r>
      <w:r w:rsidR="00D72AD2">
        <w:rPr>
          <w:rFonts w:ascii="Times New Roman" w:hAnsi="Times New Roman" w:cs="Times New Roman"/>
          <w:sz w:val="24"/>
          <w:szCs w:val="24"/>
        </w:rPr>
        <w:t>i</w:t>
      </w:r>
      <w:r w:rsidR="00CD0862">
        <w:rPr>
          <w:rFonts w:ascii="Times New Roman" w:hAnsi="Times New Roman" w:cs="Times New Roman"/>
          <w:sz w:val="24"/>
          <w:szCs w:val="24"/>
        </w:rPr>
        <w:t xml:space="preserve"> </w:t>
      </w:r>
      <w:r w:rsidR="00D72AD2">
        <w:rPr>
          <w:rFonts w:ascii="Times New Roman" w:hAnsi="Times New Roman" w:cs="Times New Roman"/>
          <w:sz w:val="24"/>
          <w:szCs w:val="24"/>
        </w:rPr>
        <w:t>aumenti</w:t>
      </w:r>
      <w:r w:rsidR="00CD0862">
        <w:rPr>
          <w:rFonts w:ascii="Times New Roman" w:hAnsi="Times New Roman" w:cs="Times New Roman"/>
          <w:sz w:val="24"/>
          <w:szCs w:val="24"/>
        </w:rPr>
        <w:t xml:space="preserve"> del 23,6% fra i maschi e del 9,7% delle femmine d</w:t>
      </w:r>
      <w:r w:rsidR="00D72AD2">
        <w:rPr>
          <w:rFonts w:ascii="Times New Roman" w:hAnsi="Times New Roman" w:cs="Times New Roman"/>
          <w:sz w:val="24"/>
          <w:szCs w:val="24"/>
        </w:rPr>
        <w:t>el</w:t>
      </w:r>
      <w:r w:rsidR="00CD0862">
        <w:rPr>
          <w:rFonts w:ascii="Times New Roman" w:hAnsi="Times New Roman" w:cs="Times New Roman"/>
          <w:sz w:val="24"/>
          <w:szCs w:val="24"/>
        </w:rPr>
        <w:t xml:space="preserve"> consumo </w:t>
      </w:r>
      <w:r w:rsidR="00D72AD2">
        <w:rPr>
          <w:rFonts w:ascii="Times New Roman" w:hAnsi="Times New Roman" w:cs="Times New Roman"/>
          <w:sz w:val="24"/>
          <w:szCs w:val="24"/>
        </w:rPr>
        <w:t xml:space="preserve">eccessivo </w:t>
      </w:r>
      <w:r w:rsidR="00CD0862">
        <w:rPr>
          <w:rFonts w:ascii="Times New Roman" w:hAnsi="Times New Roman" w:cs="Times New Roman"/>
          <w:sz w:val="24"/>
          <w:szCs w:val="24"/>
        </w:rPr>
        <w:t xml:space="preserve">di alcol </w:t>
      </w:r>
      <w:r w:rsidR="00D72AD2">
        <w:rPr>
          <w:rFonts w:ascii="Times New Roman" w:hAnsi="Times New Roman" w:cs="Times New Roman"/>
          <w:sz w:val="24"/>
          <w:szCs w:val="24"/>
        </w:rPr>
        <w:t>in grado di</w:t>
      </w:r>
      <w:r w:rsidR="00CD0862">
        <w:rPr>
          <w:rFonts w:ascii="Times New Roman" w:hAnsi="Times New Roman" w:cs="Times New Roman"/>
          <w:sz w:val="24"/>
          <w:szCs w:val="24"/>
        </w:rPr>
        <w:t xml:space="preserve"> mettere a rischio la salute. Dati allarmanti, che devono portare </w:t>
      </w:r>
      <w:r w:rsidR="003000DE">
        <w:rPr>
          <w:rFonts w:ascii="Times New Roman" w:hAnsi="Times New Roman" w:cs="Times New Roman"/>
          <w:sz w:val="24"/>
          <w:szCs w:val="24"/>
        </w:rPr>
        <w:t xml:space="preserve">la prevenzione </w:t>
      </w:r>
      <w:r w:rsidR="00CD0862">
        <w:rPr>
          <w:rFonts w:ascii="Times New Roman" w:hAnsi="Times New Roman" w:cs="Times New Roman"/>
          <w:sz w:val="24"/>
          <w:szCs w:val="24"/>
        </w:rPr>
        <w:t xml:space="preserve">in cima alla lista delle priorità. Per questo </w:t>
      </w:r>
      <w:r w:rsidR="00AC4709">
        <w:rPr>
          <w:rFonts w:ascii="Times New Roman" w:hAnsi="Times New Roman" w:cs="Times New Roman"/>
          <w:sz w:val="24"/>
          <w:szCs w:val="24"/>
        </w:rPr>
        <w:t>le società scientifiche riunite nel</w:t>
      </w:r>
      <w:r w:rsidR="00CD0862">
        <w:rPr>
          <w:rFonts w:ascii="Times New Roman" w:hAnsi="Times New Roman" w:cs="Times New Roman"/>
          <w:sz w:val="24"/>
          <w:szCs w:val="24"/>
        </w:rPr>
        <w:t xml:space="preserve"> </w:t>
      </w:r>
      <w:r w:rsidR="00CD0862" w:rsidRPr="0030606A">
        <w:rPr>
          <w:rFonts w:ascii="Times New Roman" w:hAnsi="Times New Roman" w:cs="Times New Roman"/>
          <w:sz w:val="24"/>
          <w:szCs w:val="24"/>
        </w:rPr>
        <w:t>“</w:t>
      </w:r>
      <w:r w:rsidR="00CD0862" w:rsidRPr="00D72AD2">
        <w:rPr>
          <w:rFonts w:ascii="Times New Roman" w:hAnsi="Times New Roman" w:cs="Times New Roman"/>
          <w:iCs/>
          <w:sz w:val="24"/>
          <w:szCs w:val="24"/>
        </w:rPr>
        <w:t>Forum Permanente sul Sistema Sanitario Nazionale nel post Covid</w:t>
      </w:r>
      <w:r w:rsidR="00CD2360" w:rsidRPr="00D72AD2">
        <w:rPr>
          <w:rFonts w:ascii="Times New Roman" w:hAnsi="Times New Roman" w:cs="Times New Roman"/>
          <w:iCs/>
          <w:sz w:val="24"/>
          <w:szCs w:val="24"/>
        </w:rPr>
        <w:t>”</w:t>
      </w:r>
      <w:r w:rsidR="00CD0862">
        <w:rPr>
          <w:rFonts w:ascii="Times New Roman" w:hAnsi="Times New Roman" w:cs="Times New Roman"/>
          <w:sz w:val="24"/>
          <w:szCs w:val="24"/>
        </w:rPr>
        <w:t xml:space="preserve"> lancia</w:t>
      </w:r>
      <w:r w:rsidR="00AC4709">
        <w:rPr>
          <w:rFonts w:ascii="Times New Roman" w:hAnsi="Times New Roman" w:cs="Times New Roman"/>
          <w:sz w:val="24"/>
          <w:szCs w:val="24"/>
        </w:rPr>
        <w:t>no</w:t>
      </w:r>
      <w:r w:rsidR="00D72AD2">
        <w:rPr>
          <w:rFonts w:ascii="Times New Roman" w:hAnsi="Times New Roman" w:cs="Times New Roman"/>
          <w:sz w:val="24"/>
          <w:szCs w:val="24"/>
        </w:rPr>
        <w:t>,</w:t>
      </w:r>
      <w:r w:rsidR="00AC4709">
        <w:rPr>
          <w:rFonts w:ascii="Times New Roman" w:hAnsi="Times New Roman" w:cs="Times New Roman"/>
          <w:sz w:val="24"/>
          <w:szCs w:val="24"/>
        </w:rPr>
        <w:t xml:space="preserve"> insieme al mondo dello sport rappresentato dal CONI</w:t>
      </w:r>
      <w:r w:rsidR="00D72AD2">
        <w:rPr>
          <w:rFonts w:ascii="Times New Roman" w:hAnsi="Times New Roman" w:cs="Times New Roman"/>
          <w:sz w:val="24"/>
          <w:szCs w:val="24"/>
        </w:rPr>
        <w:t>,</w:t>
      </w:r>
      <w:r w:rsidR="00CD0862">
        <w:rPr>
          <w:rFonts w:ascii="Times New Roman" w:hAnsi="Times New Roman" w:cs="Times New Roman"/>
          <w:sz w:val="24"/>
          <w:szCs w:val="24"/>
        </w:rPr>
        <w:t xml:space="preserve"> un vero e proprio “Piano Marshall”</w:t>
      </w:r>
      <w:r w:rsidR="00D72AD2">
        <w:rPr>
          <w:rFonts w:ascii="Times New Roman" w:hAnsi="Times New Roman" w:cs="Times New Roman"/>
          <w:sz w:val="24"/>
          <w:szCs w:val="24"/>
        </w:rPr>
        <w:t xml:space="preserve"> </w:t>
      </w:r>
      <w:r w:rsidR="00CD0862">
        <w:rPr>
          <w:rFonts w:ascii="Times New Roman" w:hAnsi="Times New Roman" w:cs="Times New Roman"/>
          <w:sz w:val="24"/>
          <w:szCs w:val="24"/>
        </w:rPr>
        <w:t>per promuovere gli stili di vita sani</w:t>
      </w:r>
      <w:r w:rsidR="00D72AD2">
        <w:rPr>
          <w:rFonts w:ascii="Times New Roman" w:hAnsi="Times New Roman" w:cs="Times New Roman"/>
          <w:sz w:val="24"/>
          <w:szCs w:val="24"/>
        </w:rPr>
        <w:t>, un progetto a 360 gradi rivolto a tutti i cittadini</w:t>
      </w:r>
      <w:r w:rsidR="00CD0862">
        <w:rPr>
          <w:rFonts w:ascii="Times New Roman" w:hAnsi="Times New Roman" w:cs="Times New Roman"/>
          <w:sz w:val="24"/>
          <w:szCs w:val="24"/>
        </w:rPr>
        <w:t xml:space="preserve">. Il progetto è presentato oggi in una conferenza stampa </w:t>
      </w:r>
      <w:r w:rsidR="009702FF">
        <w:rPr>
          <w:rFonts w:ascii="Times New Roman" w:hAnsi="Times New Roman" w:cs="Times New Roman"/>
          <w:sz w:val="24"/>
          <w:szCs w:val="24"/>
        </w:rPr>
        <w:t>nella Sala Giunta del</w:t>
      </w:r>
      <w:r w:rsidR="00CD0862">
        <w:rPr>
          <w:rFonts w:ascii="Times New Roman" w:hAnsi="Times New Roman" w:cs="Times New Roman"/>
          <w:sz w:val="24"/>
          <w:szCs w:val="24"/>
        </w:rPr>
        <w:t xml:space="preserve"> CONI. </w:t>
      </w:r>
    </w:p>
    <w:p w14:paraId="319EA4E0" w14:textId="0FC13AD7" w:rsidR="007B4BF0" w:rsidRDefault="0007076F" w:rsidP="007B4BF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="00CD2360">
        <w:rPr>
          <w:rFonts w:ascii="Times New Roman" w:hAnsi="Times New Roman" w:cs="Times New Roman"/>
          <w:sz w:val="24"/>
          <w:szCs w:val="24"/>
        </w:rPr>
        <w:t xml:space="preserve">Il ‘Forum’ è composto da </w:t>
      </w:r>
      <w:r w:rsidR="00CD2360" w:rsidRPr="00CD2360">
        <w:rPr>
          <w:rFonts w:ascii="Times New Roman" w:hAnsi="Times New Roman" w:cs="Times New Roman"/>
          <w:sz w:val="24"/>
          <w:szCs w:val="24"/>
        </w:rPr>
        <w:t>19 società scientifiche delle principali aree terapeutiche (oncologia, cardiologia, ematologia, reumatologia, neurologia, ginecologia, urologia, chirurgia) che, per la prima volta, si sono riunite per affrontare il post</w:t>
      </w:r>
      <w:r w:rsidR="00D72AD2">
        <w:rPr>
          <w:rFonts w:ascii="Times New Roman" w:hAnsi="Times New Roman" w:cs="Times New Roman"/>
          <w:sz w:val="24"/>
          <w:szCs w:val="24"/>
        </w:rPr>
        <w:t xml:space="preserve"> </w:t>
      </w:r>
      <w:r w:rsidR="00CD2360" w:rsidRPr="00CD2360">
        <w:rPr>
          <w:rFonts w:ascii="Times New Roman" w:hAnsi="Times New Roman" w:cs="Times New Roman"/>
          <w:sz w:val="24"/>
          <w:szCs w:val="24"/>
        </w:rPr>
        <w:t>Covid</w:t>
      </w:r>
      <w:r w:rsidR="00CD2360">
        <w:rPr>
          <w:rFonts w:ascii="Times New Roman" w:hAnsi="Times New Roman" w:cs="Times New Roman"/>
          <w:sz w:val="24"/>
          <w:szCs w:val="24"/>
        </w:rPr>
        <w:t xml:space="preserve"> – </w:t>
      </w:r>
      <w:r w:rsidR="00BE5DF0">
        <w:rPr>
          <w:rFonts w:ascii="Times New Roman" w:hAnsi="Times New Roman" w:cs="Times New Roman"/>
          <w:sz w:val="24"/>
          <w:szCs w:val="24"/>
        </w:rPr>
        <w:t>spiega</w:t>
      </w:r>
      <w:r w:rsidR="00CD2360">
        <w:rPr>
          <w:rFonts w:ascii="Times New Roman" w:hAnsi="Times New Roman" w:cs="Times New Roman"/>
          <w:sz w:val="24"/>
          <w:szCs w:val="24"/>
        </w:rPr>
        <w:t xml:space="preserve"> </w:t>
      </w:r>
      <w:r w:rsidR="00CD2360" w:rsidRPr="006A69FC">
        <w:rPr>
          <w:rFonts w:ascii="Times New Roman" w:hAnsi="Times New Roman" w:cs="Times New Roman"/>
          <w:b/>
          <w:sz w:val="24"/>
          <w:szCs w:val="24"/>
        </w:rPr>
        <w:t>Francesco Cognetti</w:t>
      </w:r>
      <w:r w:rsidR="00CD2360">
        <w:rPr>
          <w:rFonts w:ascii="Times New Roman" w:hAnsi="Times New Roman" w:cs="Times New Roman"/>
          <w:sz w:val="24"/>
          <w:szCs w:val="24"/>
        </w:rPr>
        <w:t xml:space="preserve">, </w:t>
      </w:r>
      <w:r w:rsidR="00CD2360" w:rsidRPr="0007076F">
        <w:rPr>
          <w:rFonts w:ascii="Times New Roman" w:hAnsi="Times New Roman" w:cs="Times New Roman"/>
          <w:sz w:val="24"/>
          <w:szCs w:val="24"/>
        </w:rPr>
        <w:t xml:space="preserve">Coordinatore del </w:t>
      </w:r>
      <w:r w:rsidR="00D72AD2">
        <w:rPr>
          <w:rFonts w:ascii="Times New Roman" w:hAnsi="Times New Roman" w:cs="Times New Roman"/>
          <w:sz w:val="24"/>
          <w:szCs w:val="24"/>
        </w:rPr>
        <w:t>‘</w:t>
      </w:r>
      <w:r w:rsidR="00CD2360" w:rsidRPr="0007076F">
        <w:rPr>
          <w:rFonts w:ascii="Times New Roman" w:hAnsi="Times New Roman" w:cs="Times New Roman"/>
          <w:sz w:val="24"/>
          <w:szCs w:val="24"/>
        </w:rPr>
        <w:t>Forum</w:t>
      </w:r>
      <w:r w:rsidR="00D72AD2">
        <w:rPr>
          <w:rFonts w:ascii="Times New Roman" w:hAnsi="Times New Roman" w:cs="Times New Roman"/>
          <w:sz w:val="24"/>
          <w:szCs w:val="24"/>
        </w:rPr>
        <w:t>’</w:t>
      </w:r>
      <w:r w:rsidR="00CD2360" w:rsidRPr="006A69FC">
        <w:rPr>
          <w:rFonts w:ascii="Times New Roman" w:hAnsi="Times New Roman" w:cs="Times New Roman"/>
          <w:sz w:val="24"/>
          <w:szCs w:val="24"/>
        </w:rPr>
        <w:t xml:space="preserve"> </w:t>
      </w:r>
      <w:r w:rsidR="00CD2360">
        <w:rPr>
          <w:rFonts w:ascii="Times New Roman" w:hAnsi="Times New Roman" w:cs="Times New Roman"/>
          <w:sz w:val="24"/>
          <w:szCs w:val="24"/>
        </w:rPr>
        <w:t xml:space="preserve">e </w:t>
      </w:r>
      <w:r w:rsidR="00CD2360" w:rsidRPr="006A69FC">
        <w:rPr>
          <w:rFonts w:ascii="Times New Roman" w:hAnsi="Times New Roman" w:cs="Times New Roman"/>
          <w:sz w:val="24"/>
          <w:szCs w:val="24"/>
        </w:rPr>
        <w:t>Presidente</w:t>
      </w:r>
      <w:r w:rsidR="00CD2360">
        <w:rPr>
          <w:rFonts w:ascii="Times New Roman" w:hAnsi="Times New Roman" w:cs="Times New Roman"/>
          <w:sz w:val="24"/>
          <w:szCs w:val="24"/>
        </w:rPr>
        <w:t xml:space="preserve"> Fondazione Insieme contro il Cancro -. </w:t>
      </w:r>
      <w:r w:rsidR="00CD2360" w:rsidRPr="00CD2360">
        <w:rPr>
          <w:rFonts w:ascii="Times New Roman" w:hAnsi="Times New Roman" w:cs="Times New Roman"/>
          <w:sz w:val="24"/>
          <w:szCs w:val="24"/>
        </w:rPr>
        <w:t>Abbiamo realizzato un corposo documento</w:t>
      </w:r>
      <w:r w:rsidR="00D72AD2">
        <w:rPr>
          <w:rFonts w:ascii="Times New Roman" w:hAnsi="Times New Roman" w:cs="Times New Roman"/>
          <w:sz w:val="24"/>
          <w:szCs w:val="24"/>
        </w:rPr>
        <w:t xml:space="preserve">, </w:t>
      </w:r>
      <w:r w:rsidR="00CD2360" w:rsidRPr="00CD2360">
        <w:rPr>
          <w:rFonts w:ascii="Times New Roman" w:hAnsi="Times New Roman" w:cs="Times New Roman"/>
          <w:sz w:val="24"/>
          <w:szCs w:val="24"/>
        </w:rPr>
        <w:t>inviato al Presidente del Consiglio e al Ministro della Salute avanzando proposte concrete per</w:t>
      </w:r>
      <w:r w:rsidR="00CD2360">
        <w:rPr>
          <w:rFonts w:ascii="Times New Roman" w:hAnsi="Times New Roman" w:cs="Times New Roman"/>
          <w:sz w:val="24"/>
          <w:szCs w:val="24"/>
        </w:rPr>
        <w:t xml:space="preserve"> ridisegnare il Sistema Sanitario Nazionale e</w:t>
      </w:r>
      <w:r w:rsidR="00CD2360" w:rsidRPr="00CD2360">
        <w:rPr>
          <w:rFonts w:ascii="Times New Roman" w:hAnsi="Times New Roman" w:cs="Times New Roman"/>
          <w:sz w:val="24"/>
          <w:szCs w:val="24"/>
        </w:rPr>
        <w:t xml:space="preserve"> risolvere i grandi temi emersi con il coronavirus</w:t>
      </w:r>
      <w:r w:rsidR="00E86EA8">
        <w:rPr>
          <w:rFonts w:ascii="Times New Roman" w:hAnsi="Times New Roman" w:cs="Times New Roman"/>
          <w:sz w:val="24"/>
          <w:szCs w:val="24"/>
        </w:rPr>
        <w:t xml:space="preserve"> a partire dalla </w:t>
      </w:r>
      <w:r w:rsidR="00CD2360" w:rsidRPr="00CD2360">
        <w:rPr>
          <w:rFonts w:ascii="Times New Roman" w:hAnsi="Times New Roman" w:cs="Times New Roman"/>
          <w:sz w:val="24"/>
          <w:szCs w:val="24"/>
        </w:rPr>
        <w:t>carenza strutturale di medici,</w:t>
      </w:r>
      <w:r w:rsidR="00E86EA8">
        <w:rPr>
          <w:rFonts w:ascii="Times New Roman" w:hAnsi="Times New Roman" w:cs="Times New Roman"/>
          <w:sz w:val="24"/>
          <w:szCs w:val="24"/>
        </w:rPr>
        <w:t xml:space="preserve"> dalla</w:t>
      </w:r>
      <w:r w:rsidR="00CD2360" w:rsidRPr="00CD2360">
        <w:rPr>
          <w:rFonts w:ascii="Times New Roman" w:hAnsi="Times New Roman" w:cs="Times New Roman"/>
          <w:sz w:val="24"/>
          <w:szCs w:val="24"/>
        </w:rPr>
        <w:t xml:space="preserve"> </w:t>
      </w:r>
      <w:r w:rsidR="00E86EA8">
        <w:rPr>
          <w:rFonts w:ascii="Times New Roman" w:hAnsi="Times New Roman" w:cs="Times New Roman"/>
          <w:sz w:val="24"/>
          <w:szCs w:val="24"/>
        </w:rPr>
        <w:t>modernizzazione</w:t>
      </w:r>
      <w:r w:rsidR="00CD2360" w:rsidRPr="00CD2360">
        <w:rPr>
          <w:rFonts w:ascii="Times New Roman" w:hAnsi="Times New Roman" w:cs="Times New Roman"/>
          <w:sz w:val="24"/>
          <w:szCs w:val="24"/>
        </w:rPr>
        <w:t xml:space="preserve"> degli ospedali e d</w:t>
      </w:r>
      <w:r w:rsidR="00E86EA8">
        <w:rPr>
          <w:rFonts w:ascii="Times New Roman" w:hAnsi="Times New Roman" w:cs="Times New Roman"/>
          <w:sz w:val="24"/>
          <w:szCs w:val="24"/>
        </w:rPr>
        <w:t>alla riorganizzazione della</w:t>
      </w:r>
      <w:r w:rsidR="00CD2360" w:rsidRPr="00CD2360">
        <w:rPr>
          <w:rFonts w:ascii="Times New Roman" w:hAnsi="Times New Roman" w:cs="Times New Roman"/>
          <w:sz w:val="24"/>
          <w:szCs w:val="24"/>
        </w:rPr>
        <w:t xml:space="preserve"> medicina del territorio</w:t>
      </w:r>
      <w:r w:rsidR="00E86EA8">
        <w:rPr>
          <w:rFonts w:ascii="Times New Roman" w:hAnsi="Times New Roman" w:cs="Times New Roman"/>
          <w:sz w:val="24"/>
          <w:szCs w:val="24"/>
        </w:rPr>
        <w:t xml:space="preserve">. </w:t>
      </w:r>
      <w:r w:rsidR="00E86EA8" w:rsidRPr="0030606A">
        <w:rPr>
          <w:rFonts w:ascii="Times New Roman" w:hAnsi="Times New Roman" w:cs="Times New Roman"/>
          <w:sz w:val="24"/>
          <w:szCs w:val="24"/>
        </w:rPr>
        <w:t>Nel 2020 sono stati oltre 1,3 milioni i ricoveri in meno rispetto al 2019,</w:t>
      </w:r>
      <w:r w:rsidR="00E86EA8">
        <w:rPr>
          <w:rFonts w:ascii="Times New Roman" w:hAnsi="Times New Roman" w:cs="Times New Roman"/>
          <w:sz w:val="24"/>
          <w:szCs w:val="24"/>
        </w:rPr>
        <w:t xml:space="preserve"> quelli di chirurgia oncologica sono diminuiti dell’80% nell’attività programmata e</w:t>
      </w:r>
      <w:r w:rsidR="00D72AD2">
        <w:rPr>
          <w:rFonts w:ascii="Times New Roman" w:hAnsi="Times New Roman" w:cs="Times New Roman"/>
          <w:sz w:val="24"/>
          <w:szCs w:val="24"/>
        </w:rPr>
        <w:t>,</w:t>
      </w:r>
      <w:r w:rsidR="00E86EA8">
        <w:rPr>
          <w:rFonts w:ascii="Times New Roman" w:hAnsi="Times New Roman" w:cs="Times New Roman"/>
          <w:sz w:val="24"/>
          <w:szCs w:val="24"/>
        </w:rPr>
        <w:t xml:space="preserve"> per l’area </w:t>
      </w:r>
      <w:r w:rsidR="00E86EA8" w:rsidRPr="0030606A">
        <w:rPr>
          <w:rFonts w:ascii="Times New Roman" w:hAnsi="Times New Roman" w:cs="Times New Roman"/>
          <w:sz w:val="24"/>
          <w:szCs w:val="24"/>
        </w:rPr>
        <w:t>cardiovascolare</w:t>
      </w:r>
      <w:r w:rsidR="00D72AD2">
        <w:rPr>
          <w:rFonts w:ascii="Times New Roman" w:hAnsi="Times New Roman" w:cs="Times New Roman"/>
          <w:sz w:val="24"/>
          <w:szCs w:val="24"/>
        </w:rPr>
        <w:t>,</w:t>
      </w:r>
      <w:r w:rsidR="00E86EA8" w:rsidRPr="0030606A">
        <w:rPr>
          <w:rFonts w:ascii="Times New Roman" w:hAnsi="Times New Roman" w:cs="Times New Roman"/>
          <w:sz w:val="24"/>
          <w:szCs w:val="24"/>
        </w:rPr>
        <w:t xml:space="preserve"> il calo è stato di circa il 20%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CD2360" w:rsidRPr="00CD2360">
        <w:rPr>
          <w:rFonts w:ascii="Times New Roman" w:hAnsi="Times New Roman" w:cs="Times New Roman"/>
          <w:sz w:val="24"/>
          <w:szCs w:val="24"/>
        </w:rPr>
        <w:t>Allo stesso tempo, ci stiamo rendendo</w:t>
      </w:r>
      <w:r w:rsidR="00063612">
        <w:rPr>
          <w:rFonts w:ascii="Times New Roman" w:hAnsi="Times New Roman" w:cs="Times New Roman"/>
          <w:sz w:val="24"/>
          <w:szCs w:val="24"/>
        </w:rPr>
        <w:t xml:space="preserve"> conto</w:t>
      </w:r>
      <w:r w:rsidR="00CD2360" w:rsidRPr="00CD2360">
        <w:rPr>
          <w:rFonts w:ascii="Times New Roman" w:hAnsi="Times New Roman" w:cs="Times New Roman"/>
          <w:sz w:val="24"/>
          <w:szCs w:val="24"/>
        </w:rPr>
        <w:t xml:space="preserve"> </w:t>
      </w:r>
      <w:r w:rsidR="00E86EA8">
        <w:rPr>
          <w:rFonts w:ascii="Times New Roman" w:hAnsi="Times New Roman" w:cs="Times New Roman"/>
          <w:sz w:val="24"/>
          <w:szCs w:val="24"/>
        </w:rPr>
        <w:t>che la</w:t>
      </w:r>
      <w:r w:rsidR="00CD2360" w:rsidRPr="00CD2360">
        <w:rPr>
          <w:rFonts w:ascii="Times New Roman" w:hAnsi="Times New Roman" w:cs="Times New Roman"/>
          <w:sz w:val="24"/>
          <w:szCs w:val="24"/>
        </w:rPr>
        <w:t xml:space="preserve"> pandemia, oltre ai 130.000 decessi, rischi</w:t>
      </w:r>
      <w:r w:rsidR="00E86EA8">
        <w:rPr>
          <w:rFonts w:ascii="Times New Roman" w:hAnsi="Times New Roman" w:cs="Times New Roman"/>
          <w:sz w:val="24"/>
          <w:szCs w:val="24"/>
        </w:rPr>
        <w:t xml:space="preserve">a </w:t>
      </w:r>
      <w:r w:rsidR="00CD2360" w:rsidRPr="00CD2360">
        <w:rPr>
          <w:rFonts w:ascii="Times New Roman" w:hAnsi="Times New Roman" w:cs="Times New Roman"/>
          <w:sz w:val="24"/>
          <w:szCs w:val="24"/>
        </w:rPr>
        <w:t>di provocare un’altra epidemia legata a</w:t>
      </w:r>
      <w:r w:rsidR="00D72AD2">
        <w:rPr>
          <w:rFonts w:ascii="Times New Roman" w:hAnsi="Times New Roman" w:cs="Times New Roman"/>
          <w:sz w:val="24"/>
          <w:szCs w:val="24"/>
        </w:rPr>
        <w:t xml:space="preserve">gli </w:t>
      </w:r>
      <w:r w:rsidR="00CD2360" w:rsidRPr="00CD2360">
        <w:rPr>
          <w:rFonts w:ascii="Times New Roman" w:hAnsi="Times New Roman" w:cs="Times New Roman"/>
          <w:sz w:val="24"/>
          <w:szCs w:val="24"/>
        </w:rPr>
        <w:t xml:space="preserve">scorretti stili di vita che </w:t>
      </w:r>
      <w:r>
        <w:rPr>
          <w:rFonts w:ascii="Times New Roman" w:hAnsi="Times New Roman" w:cs="Times New Roman"/>
          <w:sz w:val="24"/>
          <w:szCs w:val="24"/>
        </w:rPr>
        <w:t>i cittadini</w:t>
      </w:r>
      <w:r w:rsidR="00CD2360" w:rsidRPr="00CD2360">
        <w:rPr>
          <w:rFonts w:ascii="Times New Roman" w:hAnsi="Times New Roman" w:cs="Times New Roman"/>
          <w:sz w:val="24"/>
          <w:szCs w:val="24"/>
        </w:rPr>
        <w:t xml:space="preserve"> hanno adottato in</w:t>
      </w:r>
      <w:r>
        <w:rPr>
          <w:rFonts w:ascii="Times New Roman" w:hAnsi="Times New Roman" w:cs="Times New Roman"/>
          <w:sz w:val="24"/>
          <w:szCs w:val="24"/>
        </w:rPr>
        <w:t xml:space="preserve"> un</w:t>
      </w:r>
      <w:r w:rsidR="00CD2360" w:rsidRPr="00CD2360">
        <w:rPr>
          <w:rFonts w:ascii="Times New Roman" w:hAnsi="Times New Roman" w:cs="Times New Roman"/>
          <w:sz w:val="24"/>
          <w:szCs w:val="24"/>
        </w:rPr>
        <w:t xml:space="preserve"> anno e mezzo di lockdown</w:t>
      </w:r>
      <w:r w:rsidR="007B4BF0">
        <w:rPr>
          <w:rFonts w:ascii="Times New Roman" w:hAnsi="Times New Roman" w:cs="Times New Roman"/>
          <w:sz w:val="24"/>
          <w:szCs w:val="24"/>
        </w:rPr>
        <w:t>”</w:t>
      </w:r>
      <w:r w:rsidR="00CD2360" w:rsidRPr="00CD236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B4BF0">
        <w:rPr>
          <w:rFonts w:ascii="Times New Roman" w:hAnsi="Times New Roman" w:cs="Times New Roman"/>
          <w:sz w:val="24"/>
          <w:szCs w:val="24"/>
        </w:rPr>
        <w:t>“Lanciamo un ‘Piano Marshall’</w:t>
      </w:r>
      <w:r w:rsidR="00D72AD2">
        <w:rPr>
          <w:rFonts w:ascii="Times New Roman" w:hAnsi="Times New Roman" w:cs="Times New Roman"/>
          <w:sz w:val="24"/>
          <w:szCs w:val="24"/>
        </w:rPr>
        <w:t xml:space="preserve"> articolato </w:t>
      </w:r>
      <w:r w:rsidR="007B4BF0">
        <w:rPr>
          <w:rFonts w:ascii="Times New Roman" w:hAnsi="Times New Roman" w:cs="Times New Roman"/>
          <w:sz w:val="24"/>
          <w:szCs w:val="24"/>
        </w:rPr>
        <w:t>dedicato alla prevenzione</w:t>
      </w:r>
      <w:r w:rsidR="003E7E0B">
        <w:rPr>
          <w:rFonts w:ascii="Times New Roman" w:hAnsi="Times New Roman" w:cs="Times New Roman"/>
          <w:sz w:val="24"/>
          <w:szCs w:val="24"/>
        </w:rPr>
        <w:t xml:space="preserve"> </w:t>
      </w:r>
      <w:r w:rsidR="007B4BF0">
        <w:rPr>
          <w:rFonts w:ascii="Times New Roman" w:hAnsi="Times New Roman" w:cs="Times New Roman"/>
          <w:sz w:val="24"/>
          <w:szCs w:val="24"/>
        </w:rPr>
        <w:t xml:space="preserve">– continua il Prof. Cognetti -. Partiamo con </w:t>
      </w:r>
      <w:r w:rsidR="007B4BF0" w:rsidRPr="007B4BF0">
        <w:rPr>
          <w:rFonts w:ascii="Times New Roman" w:hAnsi="Times New Roman" w:cs="Times New Roman"/>
          <w:sz w:val="24"/>
          <w:szCs w:val="24"/>
        </w:rPr>
        <w:t>una campagna social molto ampia</w:t>
      </w:r>
      <w:r w:rsidR="007B4BF0">
        <w:rPr>
          <w:rFonts w:ascii="Times New Roman" w:hAnsi="Times New Roman" w:cs="Times New Roman"/>
          <w:sz w:val="24"/>
          <w:szCs w:val="24"/>
        </w:rPr>
        <w:t xml:space="preserve">, per poi andare </w:t>
      </w:r>
      <w:r w:rsidR="007B4BF0" w:rsidRPr="007B4BF0">
        <w:rPr>
          <w:rFonts w:ascii="Times New Roman" w:hAnsi="Times New Roman" w:cs="Times New Roman"/>
          <w:sz w:val="24"/>
          <w:szCs w:val="24"/>
        </w:rPr>
        <w:t>negli stadi</w:t>
      </w:r>
      <w:r w:rsidR="007B4BF0">
        <w:rPr>
          <w:rFonts w:ascii="Times New Roman" w:hAnsi="Times New Roman" w:cs="Times New Roman"/>
          <w:sz w:val="24"/>
          <w:szCs w:val="24"/>
        </w:rPr>
        <w:t xml:space="preserve"> e nei palazzetti dello sport</w:t>
      </w:r>
      <w:r w:rsidR="007B4BF0" w:rsidRPr="007B4BF0">
        <w:rPr>
          <w:rFonts w:ascii="Times New Roman" w:hAnsi="Times New Roman" w:cs="Times New Roman"/>
          <w:sz w:val="24"/>
          <w:szCs w:val="24"/>
        </w:rPr>
        <w:t xml:space="preserve"> prima delle partite, per di</w:t>
      </w:r>
      <w:r w:rsidR="003000DE">
        <w:rPr>
          <w:rFonts w:ascii="Times New Roman" w:hAnsi="Times New Roman" w:cs="Times New Roman"/>
          <w:sz w:val="24"/>
          <w:szCs w:val="24"/>
        </w:rPr>
        <w:t>stribuire</w:t>
      </w:r>
      <w:r w:rsidR="00FB04AC">
        <w:rPr>
          <w:rFonts w:ascii="Times New Roman" w:hAnsi="Times New Roman" w:cs="Times New Roman"/>
          <w:sz w:val="24"/>
          <w:szCs w:val="24"/>
        </w:rPr>
        <w:t xml:space="preserve"> opuscoli e</w:t>
      </w:r>
      <w:r w:rsidR="007B4BF0" w:rsidRPr="007B4BF0">
        <w:rPr>
          <w:rFonts w:ascii="Times New Roman" w:hAnsi="Times New Roman" w:cs="Times New Roman"/>
          <w:sz w:val="24"/>
          <w:szCs w:val="24"/>
        </w:rPr>
        <w:t xml:space="preserve"> materiale realizzato ad hoc.</w:t>
      </w:r>
      <w:r w:rsidR="003000DE">
        <w:rPr>
          <w:rFonts w:ascii="Times New Roman" w:hAnsi="Times New Roman" w:cs="Times New Roman"/>
          <w:sz w:val="24"/>
          <w:szCs w:val="24"/>
        </w:rPr>
        <w:t xml:space="preserve"> </w:t>
      </w:r>
      <w:r w:rsidR="007B4BF0" w:rsidRPr="007B4BF0">
        <w:rPr>
          <w:rFonts w:ascii="Times New Roman" w:hAnsi="Times New Roman" w:cs="Times New Roman"/>
          <w:sz w:val="24"/>
          <w:szCs w:val="24"/>
        </w:rPr>
        <w:t>Un modo</w:t>
      </w:r>
      <w:r w:rsidR="007B4BF0">
        <w:rPr>
          <w:rFonts w:ascii="Times New Roman" w:hAnsi="Times New Roman" w:cs="Times New Roman"/>
          <w:sz w:val="24"/>
          <w:szCs w:val="24"/>
        </w:rPr>
        <w:t xml:space="preserve"> </w:t>
      </w:r>
      <w:r w:rsidR="007B4BF0" w:rsidRPr="007B4BF0">
        <w:rPr>
          <w:rFonts w:ascii="Times New Roman" w:hAnsi="Times New Roman" w:cs="Times New Roman"/>
          <w:sz w:val="24"/>
          <w:szCs w:val="24"/>
        </w:rPr>
        <w:t>per incontrare</w:t>
      </w:r>
      <w:r w:rsidR="007B4BF0">
        <w:rPr>
          <w:rFonts w:ascii="Times New Roman" w:hAnsi="Times New Roman" w:cs="Times New Roman"/>
          <w:sz w:val="24"/>
          <w:szCs w:val="24"/>
        </w:rPr>
        <w:t xml:space="preserve"> e informare</w:t>
      </w:r>
      <w:r w:rsidR="007B4BF0" w:rsidRPr="007B4BF0">
        <w:rPr>
          <w:rFonts w:ascii="Times New Roman" w:hAnsi="Times New Roman" w:cs="Times New Roman"/>
          <w:sz w:val="24"/>
          <w:szCs w:val="24"/>
        </w:rPr>
        <w:t xml:space="preserve"> </w:t>
      </w:r>
      <w:r w:rsidR="007B4BF0">
        <w:rPr>
          <w:rFonts w:ascii="Times New Roman" w:hAnsi="Times New Roman" w:cs="Times New Roman"/>
          <w:sz w:val="24"/>
          <w:szCs w:val="24"/>
        </w:rPr>
        <w:t>i cittadini.</w:t>
      </w:r>
      <w:r w:rsidR="007B4BF0" w:rsidRPr="007B4BF0">
        <w:rPr>
          <w:rFonts w:ascii="Times New Roman" w:hAnsi="Times New Roman" w:cs="Times New Roman"/>
          <w:sz w:val="24"/>
          <w:szCs w:val="24"/>
        </w:rPr>
        <w:t xml:space="preserve"> </w:t>
      </w:r>
      <w:r w:rsidR="007B4BF0">
        <w:rPr>
          <w:rFonts w:ascii="Times New Roman" w:hAnsi="Times New Roman" w:cs="Times New Roman"/>
          <w:sz w:val="24"/>
          <w:szCs w:val="24"/>
        </w:rPr>
        <w:t xml:space="preserve">Diffonderemo </w:t>
      </w:r>
      <w:r w:rsidR="007B4BF0" w:rsidRPr="007B4BF0">
        <w:rPr>
          <w:rFonts w:ascii="Times New Roman" w:hAnsi="Times New Roman" w:cs="Times New Roman"/>
          <w:sz w:val="24"/>
          <w:szCs w:val="24"/>
        </w:rPr>
        <w:t xml:space="preserve">manifesti </w:t>
      </w:r>
      <w:r w:rsidR="00F7078D">
        <w:rPr>
          <w:rFonts w:ascii="Times New Roman" w:hAnsi="Times New Roman" w:cs="Times New Roman"/>
          <w:sz w:val="24"/>
          <w:szCs w:val="24"/>
        </w:rPr>
        <w:t>negli</w:t>
      </w:r>
      <w:r w:rsidR="007B4BF0" w:rsidRPr="007B4BF0">
        <w:rPr>
          <w:rFonts w:ascii="Times New Roman" w:hAnsi="Times New Roman" w:cs="Times New Roman"/>
          <w:sz w:val="24"/>
          <w:szCs w:val="24"/>
        </w:rPr>
        <w:t xml:space="preserve"> ospedali per sensibilizzare pazienti</w:t>
      </w:r>
      <w:r w:rsidR="007B4BF0">
        <w:rPr>
          <w:rFonts w:ascii="Times New Roman" w:hAnsi="Times New Roman" w:cs="Times New Roman"/>
          <w:sz w:val="24"/>
          <w:szCs w:val="24"/>
        </w:rPr>
        <w:t xml:space="preserve"> e </w:t>
      </w:r>
      <w:r w:rsidR="007B4BF0" w:rsidRPr="007B4BF0">
        <w:rPr>
          <w:rFonts w:ascii="Times New Roman" w:hAnsi="Times New Roman" w:cs="Times New Roman"/>
          <w:sz w:val="24"/>
          <w:szCs w:val="24"/>
        </w:rPr>
        <w:t>familiari.</w:t>
      </w:r>
      <w:r w:rsidR="003000DE">
        <w:rPr>
          <w:rFonts w:ascii="Times New Roman" w:hAnsi="Times New Roman" w:cs="Times New Roman"/>
          <w:sz w:val="24"/>
          <w:szCs w:val="24"/>
        </w:rPr>
        <w:t xml:space="preserve"> O</w:t>
      </w:r>
      <w:r w:rsidR="007B4BF0" w:rsidRPr="007B4BF0">
        <w:rPr>
          <w:rFonts w:ascii="Times New Roman" w:hAnsi="Times New Roman" w:cs="Times New Roman"/>
          <w:sz w:val="24"/>
          <w:szCs w:val="24"/>
        </w:rPr>
        <w:t>rganizz</w:t>
      </w:r>
      <w:r w:rsidR="003000DE">
        <w:rPr>
          <w:rFonts w:ascii="Times New Roman" w:hAnsi="Times New Roman" w:cs="Times New Roman"/>
          <w:sz w:val="24"/>
          <w:szCs w:val="24"/>
        </w:rPr>
        <w:t>eremo</w:t>
      </w:r>
      <w:r w:rsidR="007B4BF0" w:rsidRPr="007B4BF0">
        <w:rPr>
          <w:rFonts w:ascii="Times New Roman" w:hAnsi="Times New Roman" w:cs="Times New Roman"/>
          <w:sz w:val="24"/>
          <w:szCs w:val="24"/>
        </w:rPr>
        <w:t xml:space="preserve"> anche appuntamenti nelle piazze dove</w:t>
      </w:r>
      <w:r w:rsidR="00F7078D">
        <w:rPr>
          <w:rFonts w:ascii="Times New Roman" w:hAnsi="Times New Roman" w:cs="Times New Roman"/>
          <w:sz w:val="24"/>
          <w:szCs w:val="24"/>
        </w:rPr>
        <w:t xml:space="preserve"> </w:t>
      </w:r>
      <w:r w:rsidR="005439DC">
        <w:rPr>
          <w:rFonts w:ascii="Times New Roman" w:hAnsi="Times New Roman" w:cs="Times New Roman"/>
          <w:sz w:val="24"/>
          <w:szCs w:val="24"/>
        </w:rPr>
        <w:t>incontreremo</w:t>
      </w:r>
      <w:r w:rsidR="007B4BF0" w:rsidRPr="007B4BF0">
        <w:rPr>
          <w:rFonts w:ascii="Times New Roman" w:hAnsi="Times New Roman" w:cs="Times New Roman"/>
          <w:sz w:val="24"/>
          <w:szCs w:val="24"/>
        </w:rPr>
        <w:t xml:space="preserve"> cittadini di tutte le età</w:t>
      </w:r>
      <w:r w:rsidR="007B4BF0">
        <w:rPr>
          <w:rFonts w:ascii="Times New Roman" w:hAnsi="Times New Roman" w:cs="Times New Roman"/>
          <w:sz w:val="24"/>
          <w:szCs w:val="24"/>
        </w:rPr>
        <w:t>”.</w:t>
      </w:r>
      <w:r w:rsidR="00257FF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D973491" w14:textId="217C8B65" w:rsidR="00CE33F7" w:rsidRDefault="00D66D30" w:rsidP="00553F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Il cancro è la più curabile e prevenibile delle patologie croniche: il 40% dei tumori</w:t>
      </w:r>
      <w:r w:rsidR="00AC4709">
        <w:rPr>
          <w:rFonts w:ascii="Times New Roman" w:hAnsi="Times New Roman" w:cs="Times New Roman"/>
          <w:sz w:val="24"/>
          <w:szCs w:val="24"/>
        </w:rPr>
        <w:t>, pari a oltre 150mila casi ogni anno in Italia,</w:t>
      </w:r>
      <w:r>
        <w:rPr>
          <w:rFonts w:ascii="Times New Roman" w:hAnsi="Times New Roman" w:cs="Times New Roman"/>
          <w:sz w:val="24"/>
          <w:szCs w:val="24"/>
        </w:rPr>
        <w:t xml:space="preserve"> è evitabile gra</w:t>
      </w:r>
      <w:r w:rsidR="00063612">
        <w:rPr>
          <w:rFonts w:ascii="Times New Roman" w:hAnsi="Times New Roman" w:cs="Times New Roman"/>
          <w:sz w:val="24"/>
          <w:szCs w:val="24"/>
        </w:rPr>
        <w:t>zie a</w:t>
      </w:r>
      <w:r>
        <w:rPr>
          <w:rFonts w:ascii="Times New Roman" w:hAnsi="Times New Roman" w:cs="Times New Roman"/>
          <w:sz w:val="24"/>
          <w:szCs w:val="24"/>
        </w:rPr>
        <w:t xml:space="preserve"> stili di vita sani</w:t>
      </w:r>
      <w:r w:rsidR="00AC4709">
        <w:rPr>
          <w:rFonts w:ascii="Times New Roman" w:hAnsi="Times New Roman" w:cs="Times New Roman"/>
          <w:sz w:val="24"/>
          <w:szCs w:val="24"/>
        </w:rPr>
        <w:t>. F</w:t>
      </w:r>
      <w:r w:rsidR="00AC4709" w:rsidRPr="00566E5A">
        <w:rPr>
          <w:rFonts w:ascii="Times New Roman" w:hAnsi="Times New Roman" w:cs="Times New Roman"/>
          <w:sz w:val="24"/>
          <w:szCs w:val="24"/>
        </w:rPr>
        <w:t>attori di rischio comportamentali e, quindi, modificabili sono responsabili ogni anno di circa 65.000 decessi</w:t>
      </w:r>
      <w:r w:rsidR="00AC4709" w:rsidRPr="00566E5A" w:rsidDel="008F5A2C">
        <w:rPr>
          <w:rFonts w:ascii="Times New Roman" w:hAnsi="Times New Roman" w:cs="Times New Roman"/>
          <w:sz w:val="24"/>
          <w:szCs w:val="24"/>
        </w:rPr>
        <w:t xml:space="preserve"> </w:t>
      </w:r>
      <w:r w:rsidR="00AC4709" w:rsidRPr="00566E5A">
        <w:rPr>
          <w:rFonts w:ascii="Times New Roman" w:hAnsi="Times New Roman" w:cs="Times New Roman"/>
          <w:sz w:val="24"/>
          <w:szCs w:val="24"/>
        </w:rPr>
        <w:t xml:space="preserve">oncologici. </w:t>
      </w:r>
      <w:r w:rsidR="00F43EB3">
        <w:rPr>
          <w:rFonts w:ascii="Times New Roman" w:hAnsi="Times New Roman" w:cs="Times New Roman"/>
          <w:sz w:val="24"/>
          <w:szCs w:val="24"/>
        </w:rPr>
        <w:t>Il</w:t>
      </w:r>
      <w:r w:rsidR="00AC4709" w:rsidRPr="00566E5A">
        <w:rPr>
          <w:rFonts w:ascii="Times New Roman" w:hAnsi="Times New Roman" w:cs="Times New Roman"/>
          <w:sz w:val="24"/>
          <w:szCs w:val="24"/>
        </w:rPr>
        <w:t xml:space="preserve"> fumo è il fattore di rischio con maggiore impatto, a cui sono riconducibili almeno 43.000 decessi annui per cancro. </w:t>
      </w:r>
      <w:r w:rsidR="00F43EB3">
        <w:rPr>
          <w:rFonts w:ascii="Times New Roman" w:hAnsi="Times New Roman" w:cs="Times New Roman"/>
          <w:sz w:val="24"/>
          <w:szCs w:val="24"/>
        </w:rPr>
        <w:t>E i tabagisti</w:t>
      </w:r>
      <w:r w:rsidRPr="00D66D30">
        <w:rPr>
          <w:rFonts w:ascii="Times New Roman" w:hAnsi="Times New Roman" w:cs="Times New Roman"/>
          <w:sz w:val="24"/>
          <w:szCs w:val="24"/>
        </w:rPr>
        <w:t xml:space="preserve"> hanno da due a quattro volte più probabilità di</w:t>
      </w:r>
      <w:r w:rsidR="00DD0186">
        <w:rPr>
          <w:rFonts w:ascii="Times New Roman" w:hAnsi="Times New Roman" w:cs="Times New Roman"/>
          <w:sz w:val="24"/>
          <w:szCs w:val="24"/>
        </w:rPr>
        <w:t xml:space="preserve"> sviluppare</w:t>
      </w:r>
      <w:r w:rsidRPr="00D66D30">
        <w:rPr>
          <w:rFonts w:ascii="Times New Roman" w:hAnsi="Times New Roman" w:cs="Times New Roman"/>
          <w:sz w:val="24"/>
          <w:szCs w:val="24"/>
        </w:rPr>
        <w:t xml:space="preserve"> una malattia cardiovascolare rispetto ai non fumatori. Tra tutti i decessi causati dalle malattie cardiovascolari, circa uno su cinque è connesso al</w:t>
      </w:r>
      <w:r w:rsidR="00063612">
        <w:rPr>
          <w:rFonts w:ascii="Times New Roman" w:hAnsi="Times New Roman" w:cs="Times New Roman"/>
          <w:sz w:val="24"/>
          <w:szCs w:val="24"/>
        </w:rPr>
        <w:t xml:space="preserve"> fumo</w:t>
      </w:r>
      <w:r w:rsidRPr="00D66D30">
        <w:rPr>
          <w:rFonts w:ascii="Times New Roman" w:hAnsi="Times New Roman" w:cs="Times New Roman"/>
          <w:sz w:val="24"/>
          <w:szCs w:val="24"/>
        </w:rPr>
        <w:t>.</w:t>
      </w:r>
      <w:r w:rsidR="00AC4709">
        <w:rPr>
          <w:rFonts w:ascii="Times New Roman" w:hAnsi="Times New Roman" w:cs="Times New Roman"/>
          <w:sz w:val="24"/>
          <w:szCs w:val="24"/>
        </w:rPr>
        <w:t xml:space="preserve"> E ben </w:t>
      </w:r>
      <w:r w:rsidR="00063612">
        <w:rPr>
          <w:rFonts w:ascii="Times New Roman" w:hAnsi="Times New Roman" w:cs="Times New Roman"/>
          <w:sz w:val="24"/>
          <w:szCs w:val="24"/>
        </w:rPr>
        <w:t xml:space="preserve">il </w:t>
      </w:r>
      <w:r w:rsidR="00AC4709">
        <w:rPr>
          <w:rFonts w:ascii="Times New Roman" w:hAnsi="Times New Roman" w:cs="Times New Roman"/>
          <w:sz w:val="24"/>
          <w:szCs w:val="24"/>
        </w:rPr>
        <w:t xml:space="preserve">20% dei tumori è causato dalla sedentarietà. </w:t>
      </w:r>
      <w:r w:rsidR="00AC4709" w:rsidRPr="00411B52">
        <w:rPr>
          <w:rFonts w:ascii="Times New Roman" w:hAnsi="Times New Roman" w:cs="Times New Roman"/>
          <w:sz w:val="24"/>
          <w:szCs w:val="24"/>
        </w:rPr>
        <w:t>“Lo sport si schiera</w:t>
      </w:r>
      <w:r w:rsidR="00F43EB3" w:rsidRPr="00411B52">
        <w:rPr>
          <w:rFonts w:ascii="Times New Roman" w:hAnsi="Times New Roman" w:cs="Times New Roman"/>
          <w:sz w:val="24"/>
          <w:szCs w:val="24"/>
        </w:rPr>
        <w:t xml:space="preserve"> a fianco della scienza per sensibilizzare tutti i cittadini</w:t>
      </w:r>
      <w:r w:rsidR="00BE5DF0" w:rsidRPr="00411B52">
        <w:rPr>
          <w:rFonts w:ascii="Times New Roman" w:hAnsi="Times New Roman" w:cs="Times New Roman"/>
          <w:sz w:val="24"/>
          <w:szCs w:val="24"/>
        </w:rPr>
        <w:t xml:space="preserve"> – afferma </w:t>
      </w:r>
      <w:r w:rsidR="00BE5DF0" w:rsidRPr="00411B52">
        <w:rPr>
          <w:rFonts w:ascii="Times New Roman" w:hAnsi="Times New Roman" w:cs="Times New Roman"/>
          <w:b/>
          <w:bCs/>
          <w:sz w:val="24"/>
          <w:szCs w:val="24"/>
        </w:rPr>
        <w:t>Giovanni Malagò</w:t>
      </w:r>
      <w:r w:rsidR="00BE5DF0" w:rsidRPr="00411B52">
        <w:rPr>
          <w:rFonts w:ascii="Times New Roman" w:hAnsi="Times New Roman" w:cs="Times New Roman"/>
          <w:sz w:val="24"/>
          <w:szCs w:val="24"/>
        </w:rPr>
        <w:t xml:space="preserve">, Presidente CONI -. </w:t>
      </w:r>
      <w:r w:rsidR="00B65607" w:rsidRPr="00411B52">
        <w:rPr>
          <w:rFonts w:ascii="Times New Roman" w:hAnsi="Times New Roman" w:cs="Times New Roman"/>
          <w:sz w:val="24"/>
          <w:szCs w:val="24"/>
        </w:rPr>
        <w:t xml:space="preserve">L’OMS raccomanda di praticare almeno centocinquanta minuti, cioè due ore e mezza di attività fisica moderata ogni settimana, come camminare o andare in bicicletta. L’American Cancer Society ha aggiornato le linee guida per la prevenzione oncologica, raddoppiando il tempo da dedicare al movimento. Il documento esorta gli adulti a praticare tra i 150 e i 300 minuti di attività fisica di moderata intensità o tra i 75 e i </w:t>
      </w:r>
      <w:r w:rsidR="00B65607" w:rsidRPr="001942E3">
        <w:rPr>
          <w:rFonts w:ascii="Times New Roman" w:hAnsi="Times New Roman" w:cs="Times New Roman"/>
          <w:sz w:val="24"/>
          <w:szCs w:val="24"/>
        </w:rPr>
        <w:t xml:space="preserve">150 minuti di attività fisica intensa a settimana. </w:t>
      </w:r>
      <w:proofErr w:type="gramStart"/>
      <w:r w:rsidR="00411B52" w:rsidRPr="001942E3">
        <w:rPr>
          <w:rFonts w:ascii="Times New Roman" w:hAnsi="Times New Roman" w:cs="Times New Roman"/>
          <w:sz w:val="24"/>
          <w:szCs w:val="24"/>
        </w:rPr>
        <w:t>Purtroppo</w:t>
      </w:r>
      <w:proofErr w:type="gramEnd"/>
      <w:r w:rsidR="00B65607" w:rsidRPr="001942E3">
        <w:rPr>
          <w:rFonts w:ascii="Times New Roman" w:hAnsi="Times New Roman" w:cs="Times New Roman"/>
          <w:sz w:val="24"/>
          <w:szCs w:val="24"/>
        </w:rPr>
        <w:t xml:space="preserve"> in Italia</w:t>
      </w:r>
      <w:r w:rsidR="00BE5DF0" w:rsidRPr="001942E3">
        <w:rPr>
          <w:rFonts w:ascii="Times New Roman" w:hAnsi="Times New Roman" w:cs="Times New Roman"/>
          <w:sz w:val="24"/>
          <w:szCs w:val="24"/>
        </w:rPr>
        <w:t>,</w:t>
      </w:r>
      <w:r w:rsidR="00B65607" w:rsidRPr="001942E3">
        <w:rPr>
          <w:rFonts w:ascii="Times New Roman" w:hAnsi="Times New Roman" w:cs="Times New Roman"/>
          <w:sz w:val="24"/>
          <w:szCs w:val="24"/>
        </w:rPr>
        <w:t xml:space="preserve"> </w:t>
      </w:r>
      <w:r w:rsidR="00BE5DF0" w:rsidRPr="001942E3">
        <w:rPr>
          <w:rFonts w:ascii="Times New Roman" w:hAnsi="Times New Roman" w:cs="Times New Roman"/>
          <w:sz w:val="24"/>
          <w:szCs w:val="24"/>
        </w:rPr>
        <w:t xml:space="preserve">i dati </w:t>
      </w:r>
      <w:proofErr w:type="spellStart"/>
      <w:r w:rsidR="00BE5DF0" w:rsidRPr="001942E3">
        <w:rPr>
          <w:rFonts w:ascii="Times New Roman" w:hAnsi="Times New Roman" w:cs="Times New Roman"/>
          <w:sz w:val="24"/>
          <w:szCs w:val="24"/>
        </w:rPr>
        <w:t>pre</w:t>
      </w:r>
      <w:proofErr w:type="spellEnd"/>
      <w:r w:rsidR="00BE5DF0" w:rsidRPr="001942E3">
        <w:rPr>
          <w:rFonts w:ascii="Times New Roman" w:hAnsi="Times New Roman" w:cs="Times New Roman"/>
          <w:sz w:val="24"/>
          <w:szCs w:val="24"/>
        </w:rPr>
        <w:t xml:space="preserve"> pandemia</w:t>
      </w:r>
      <w:r w:rsidR="00411B52" w:rsidRPr="001942E3">
        <w:rPr>
          <w:rFonts w:ascii="Times New Roman" w:hAnsi="Times New Roman" w:cs="Times New Roman"/>
          <w:sz w:val="24"/>
          <w:szCs w:val="24"/>
        </w:rPr>
        <w:t>, aggiornati al 2019,</w:t>
      </w:r>
      <w:r w:rsidR="00BE5DF0" w:rsidRPr="001942E3">
        <w:rPr>
          <w:rFonts w:ascii="Times New Roman" w:hAnsi="Times New Roman" w:cs="Times New Roman"/>
          <w:sz w:val="24"/>
          <w:szCs w:val="24"/>
        </w:rPr>
        <w:t xml:space="preserve"> mettevano</w:t>
      </w:r>
      <w:r w:rsidR="00DD0186">
        <w:rPr>
          <w:rFonts w:ascii="Times New Roman" w:hAnsi="Times New Roman" w:cs="Times New Roman"/>
          <w:sz w:val="24"/>
          <w:szCs w:val="24"/>
        </w:rPr>
        <w:t xml:space="preserve"> già</w:t>
      </w:r>
      <w:r w:rsidR="00BE5DF0" w:rsidRPr="001942E3">
        <w:rPr>
          <w:rFonts w:ascii="Times New Roman" w:hAnsi="Times New Roman" w:cs="Times New Roman"/>
          <w:sz w:val="24"/>
          <w:szCs w:val="24"/>
        </w:rPr>
        <w:t xml:space="preserve"> in luce la scarsa attitudine di buona parte dei cittadini nei confronti del</w:t>
      </w:r>
      <w:r w:rsidR="004A3C3C" w:rsidRPr="001942E3">
        <w:rPr>
          <w:rFonts w:ascii="Times New Roman" w:hAnsi="Times New Roman" w:cs="Times New Roman"/>
          <w:sz w:val="24"/>
          <w:szCs w:val="24"/>
        </w:rPr>
        <w:t xml:space="preserve"> movimento</w:t>
      </w:r>
      <w:r w:rsidR="00BE5DF0" w:rsidRPr="001942E3">
        <w:rPr>
          <w:rFonts w:ascii="Times New Roman" w:hAnsi="Times New Roman" w:cs="Times New Roman"/>
          <w:sz w:val="24"/>
          <w:szCs w:val="24"/>
        </w:rPr>
        <w:t xml:space="preserve">: il 35% </w:t>
      </w:r>
      <w:r w:rsidR="00BE5DF0" w:rsidRPr="001942E3">
        <w:rPr>
          <w:rFonts w:ascii="Times New Roman" w:hAnsi="Times New Roman" w:cs="Times New Roman"/>
          <w:sz w:val="24"/>
          <w:szCs w:val="24"/>
        </w:rPr>
        <w:lastRenderedPageBreak/>
        <w:t xml:space="preserve">della popolazione non pratica alcuna attività sportiva, </w:t>
      </w:r>
      <w:r w:rsidR="00624961">
        <w:rPr>
          <w:rFonts w:ascii="Times New Roman" w:hAnsi="Times New Roman" w:cs="Times New Roman"/>
          <w:sz w:val="24"/>
          <w:szCs w:val="24"/>
        </w:rPr>
        <w:t>m</w:t>
      </w:r>
      <w:r w:rsidR="00BE5DF0" w:rsidRPr="001942E3">
        <w:rPr>
          <w:rFonts w:ascii="Times New Roman" w:hAnsi="Times New Roman" w:cs="Times New Roman"/>
          <w:sz w:val="24"/>
          <w:szCs w:val="24"/>
        </w:rPr>
        <w:t>a quest</w:t>
      </w:r>
      <w:r w:rsidR="00DD0186">
        <w:rPr>
          <w:rFonts w:ascii="Times New Roman" w:hAnsi="Times New Roman" w:cs="Times New Roman"/>
          <w:sz w:val="24"/>
          <w:szCs w:val="24"/>
        </w:rPr>
        <w:t>e</w:t>
      </w:r>
      <w:r w:rsidR="00BE5DF0" w:rsidRPr="001942E3">
        <w:rPr>
          <w:rFonts w:ascii="Times New Roman" w:hAnsi="Times New Roman" w:cs="Times New Roman"/>
          <w:sz w:val="24"/>
          <w:szCs w:val="24"/>
        </w:rPr>
        <w:t xml:space="preserve"> percentuali sono peggiorate a seguito delle </w:t>
      </w:r>
      <w:r w:rsidR="00411B52" w:rsidRPr="001942E3">
        <w:rPr>
          <w:rFonts w:ascii="Times New Roman" w:hAnsi="Times New Roman" w:cs="Times New Roman"/>
          <w:sz w:val="24"/>
          <w:szCs w:val="24"/>
        </w:rPr>
        <w:t>restrizioni imposte dalla pandemia.</w:t>
      </w:r>
      <w:r w:rsidR="00082219">
        <w:rPr>
          <w:rFonts w:ascii="Times New Roman" w:hAnsi="Times New Roman" w:cs="Times New Roman"/>
          <w:sz w:val="24"/>
          <w:szCs w:val="24"/>
        </w:rPr>
        <w:t xml:space="preserve"> </w:t>
      </w:r>
      <w:r w:rsidR="00411B52" w:rsidRPr="001942E3">
        <w:rPr>
          <w:rFonts w:ascii="Times New Roman" w:hAnsi="Times New Roman" w:cs="Times New Roman"/>
          <w:sz w:val="24"/>
          <w:szCs w:val="24"/>
        </w:rPr>
        <w:t>Ora dobbiamo impegnarci per far tornare tutti a praticare sport con continuità”.</w:t>
      </w:r>
      <w:r w:rsidR="00411B52" w:rsidRPr="00411B5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5C1251B" w14:textId="49E0B06C" w:rsidR="00303D75" w:rsidRPr="00160287" w:rsidRDefault="00CE33F7" w:rsidP="00CE33F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Pr="00AA22B7">
        <w:rPr>
          <w:rFonts w:ascii="Times New Roman" w:hAnsi="Times New Roman" w:cs="Times New Roman"/>
          <w:sz w:val="24"/>
          <w:szCs w:val="24"/>
        </w:rPr>
        <w:t>Un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AA22B7">
        <w:rPr>
          <w:rFonts w:ascii="Times New Roman" w:hAnsi="Times New Roman" w:cs="Times New Roman"/>
          <w:sz w:val="24"/>
          <w:szCs w:val="24"/>
        </w:rPr>
        <w:t xml:space="preserve"> studio</w:t>
      </w:r>
      <w:r>
        <w:rPr>
          <w:rFonts w:ascii="Times New Roman" w:hAnsi="Times New Roman" w:cs="Times New Roman"/>
          <w:sz w:val="24"/>
          <w:szCs w:val="24"/>
        </w:rPr>
        <w:t xml:space="preserve"> internazionale che </w:t>
      </w:r>
      <w:r w:rsidRPr="00AA22B7">
        <w:rPr>
          <w:rFonts w:ascii="Times New Roman" w:hAnsi="Times New Roman" w:cs="Times New Roman"/>
          <w:sz w:val="24"/>
          <w:szCs w:val="24"/>
        </w:rPr>
        <w:t>ha coinvolto circa un milione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22B7">
        <w:rPr>
          <w:rFonts w:ascii="Times New Roman" w:hAnsi="Times New Roman" w:cs="Times New Roman"/>
          <w:sz w:val="24"/>
          <w:szCs w:val="24"/>
        </w:rPr>
        <w:t xml:space="preserve">e mezzo di </w:t>
      </w:r>
      <w:r>
        <w:rPr>
          <w:rFonts w:ascii="Times New Roman" w:hAnsi="Times New Roman" w:cs="Times New Roman"/>
          <w:sz w:val="24"/>
          <w:szCs w:val="24"/>
        </w:rPr>
        <w:t xml:space="preserve">persone </w:t>
      </w:r>
      <w:r w:rsidRPr="00AA22B7">
        <w:rPr>
          <w:rFonts w:ascii="Times New Roman" w:hAnsi="Times New Roman" w:cs="Times New Roman"/>
          <w:sz w:val="24"/>
          <w:szCs w:val="24"/>
        </w:rPr>
        <w:t xml:space="preserve">e 26 tipologie di carcinoma </w:t>
      </w:r>
      <w:r>
        <w:rPr>
          <w:rFonts w:ascii="Times New Roman" w:hAnsi="Times New Roman" w:cs="Times New Roman"/>
          <w:sz w:val="24"/>
          <w:szCs w:val="24"/>
        </w:rPr>
        <w:t xml:space="preserve">ha evidenziato </w:t>
      </w:r>
      <w:r w:rsidRPr="00AA22B7">
        <w:rPr>
          <w:rFonts w:ascii="Times New Roman" w:hAnsi="Times New Roman" w:cs="Times New Roman"/>
          <w:sz w:val="24"/>
          <w:szCs w:val="24"/>
        </w:rPr>
        <w:t>come l’attività fisica riduca di più del 20%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22B7">
        <w:rPr>
          <w:rFonts w:ascii="Times New Roman" w:hAnsi="Times New Roman" w:cs="Times New Roman"/>
          <w:sz w:val="24"/>
          <w:szCs w:val="24"/>
        </w:rPr>
        <w:t>l’incidenza di sette tipi di</w:t>
      </w:r>
      <w:r w:rsidR="00553F37">
        <w:rPr>
          <w:rFonts w:ascii="Times New Roman" w:hAnsi="Times New Roman" w:cs="Times New Roman"/>
          <w:sz w:val="24"/>
          <w:szCs w:val="24"/>
        </w:rPr>
        <w:t xml:space="preserve"> neoplasie:</w:t>
      </w:r>
      <w:r w:rsidRPr="00AA22B7">
        <w:rPr>
          <w:rFonts w:ascii="Times New Roman" w:hAnsi="Times New Roman" w:cs="Times New Roman"/>
          <w:sz w:val="24"/>
          <w:szCs w:val="24"/>
        </w:rPr>
        <w:t xml:space="preserve"> </w:t>
      </w:r>
      <w:r w:rsidR="00553F37">
        <w:rPr>
          <w:rFonts w:ascii="Times New Roman" w:hAnsi="Times New Roman" w:cs="Times New Roman"/>
          <w:sz w:val="24"/>
          <w:szCs w:val="24"/>
        </w:rPr>
        <w:t>il cancro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22B7">
        <w:rPr>
          <w:rFonts w:ascii="Times New Roman" w:hAnsi="Times New Roman" w:cs="Times New Roman"/>
          <w:sz w:val="24"/>
          <w:szCs w:val="24"/>
        </w:rPr>
        <w:t>dell’esofago, endometrio, rene, polmone, fegato, gastrico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22241">
        <w:rPr>
          <w:rFonts w:ascii="Times New Roman" w:hAnsi="Times New Roman" w:cs="Times New Roman"/>
          <w:sz w:val="24"/>
          <w:szCs w:val="24"/>
        </w:rPr>
        <w:t>e</w:t>
      </w:r>
      <w:r w:rsidRPr="00AA22B7">
        <w:rPr>
          <w:rFonts w:ascii="Times New Roman" w:hAnsi="Times New Roman" w:cs="Times New Roman"/>
          <w:sz w:val="24"/>
          <w:szCs w:val="24"/>
        </w:rPr>
        <w:t xml:space="preserve"> la leucemia mieloide</w:t>
      </w:r>
      <w:r w:rsidR="00553F37">
        <w:rPr>
          <w:rFonts w:ascii="Times New Roman" w:hAnsi="Times New Roman" w:cs="Times New Roman"/>
          <w:sz w:val="24"/>
          <w:szCs w:val="24"/>
        </w:rPr>
        <w:t xml:space="preserve"> </w:t>
      </w:r>
      <w:r w:rsidR="00160287">
        <w:rPr>
          <w:rFonts w:ascii="Times New Roman" w:hAnsi="Times New Roman" w:cs="Times New Roman"/>
          <w:sz w:val="24"/>
          <w:szCs w:val="24"/>
        </w:rPr>
        <w:t xml:space="preserve">– sottolinea </w:t>
      </w:r>
      <w:r w:rsidR="00160287" w:rsidRPr="00DE6B01">
        <w:rPr>
          <w:rFonts w:ascii="Times New Roman" w:hAnsi="Times New Roman" w:cs="Times New Roman"/>
          <w:b/>
          <w:bCs/>
          <w:sz w:val="24"/>
          <w:szCs w:val="24"/>
        </w:rPr>
        <w:t xml:space="preserve">Giovanni Scambia, </w:t>
      </w:r>
      <w:r w:rsidR="00160287">
        <w:rPr>
          <w:rFonts w:ascii="Times New Roman" w:hAnsi="Times New Roman" w:cs="Times New Roman"/>
          <w:bCs/>
          <w:sz w:val="24"/>
          <w:szCs w:val="24"/>
        </w:rPr>
        <w:t xml:space="preserve">Direttore scientifico Fondazione Policlinico Universitario Gemelli di Roma e </w:t>
      </w:r>
      <w:proofErr w:type="spellStart"/>
      <w:r w:rsidR="00160287">
        <w:rPr>
          <w:rFonts w:ascii="Times New Roman" w:hAnsi="Times New Roman" w:cs="Times New Roman"/>
          <w:bCs/>
          <w:sz w:val="24"/>
          <w:szCs w:val="24"/>
        </w:rPr>
        <w:t>Past</w:t>
      </w:r>
      <w:proofErr w:type="spellEnd"/>
      <w:r w:rsidR="0016028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160287">
        <w:rPr>
          <w:rFonts w:ascii="Times New Roman" w:hAnsi="Times New Roman" w:cs="Times New Roman"/>
          <w:bCs/>
          <w:sz w:val="24"/>
          <w:szCs w:val="24"/>
        </w:rPr>
        <w:t>President</w:t>
      </w:r>
      <w:proofErr w:type="spellEnd"/>
      <w:r w:rsidR="00160287">
        <w:rPr>
          <w:rFonts w:ascii="Times New Roman" w:hAnsi="Times New Roman" w:cs="Times New Roman"/>
          <w:bCs/>
          <w:sz w:val="24"/>
          <w:szCs w:val="24"/>
        </w:rPr>
        <w:t xml:space="preserve"> Società Italiana di Ginecologia e Ostetricia -</w:t>
      </w:r>
      <w:r w:rsidR="00160287">
        <w:rPr>
          <w:rFonts w:ascii="Times New Roman" w:hAnsi="Times New Roman" w:cs="Times New Roman"/>
          <w:sz w:val="24"/>
          <w:szCs w:val="24"/>
        </w:rPr>
        <w:t xml:space="preserve">. </w:t>
      </w:r>
      <w:r w:rsidRPr="00AA22B7">
        <w:rPr>
          <w:rFonts w:ascii="Times New Roman" w:hAnsi="Times New Roman" w:cs="Times New Roman"/>
          <w:sz w:val="24"/>
          <w:szCs w:val="24"/>
        </w:rPr>
        <w:t>Una riduzione di incidenza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22B7">
        <w:rPr>
          <w:rFonts w:ascii="Times New Roman" w:hAnsi="Times New Roman" w:cs="Times New Roman"/>
          <w:sz w:val="24"/>
          <w:szCs w:val="24"/>
        </w:rPr>
        <w:t>tra il 10% ed il 20% riguarda il rischio per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22B7">
        <w:rPr>
          <w:rFonts w:ascii="Times New Roman" w:hAnsi="Times New Roman" w:cs="Times New Roman"/>
          <w:sz w:val="24"/>
          <w:szCs w:val="24"/>
        </w:rPr>
        <w:t>altre sei tipologie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A22B7">
        <w:rPr>
          <w:rFonts w:ascii="Times New Roman" w:hAnsi="Times New Roman" w:cs="Times New Roman"/>
          <w:sz w:val="24"/>
          <w:szCs w:val="24"/>
        </w:rPr>
        <w:t xml:space="preserve">tra cui </w:t>
      </w:r>
      <w:r w:rsidR="00553F37">
        <w:rPr>
          <w:rFonts w:ascii="Times New Roman" w:hAnsi="Times New Roman" w:cs="Times New Roman"/>
          <w:sz w:val="24"/>
          <w:szCs w:val="24"/>
        </w:rPr>
        <w:t>i tumori</w:t>
      </w:r>
      <w:r w:rsidRPr="00AA22B7">
        <w:rPr>
          <w:rFonts w:ascii="Times New Roman" w:hAnsi="Times New Roman" w:cs="Times New Roman"/>
          <w:sz w:val="24"/>
          <w:szCs w:val="24"/>
        </w:rPr>
        <w:t xml:space="preserve"> della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22B7">
        <w:rPr>
          <w:rFonts w:ascii="Times New Roman" w:hAnsi="Times New Roman" w:cs="Times New Roman"/>
          <w:sz w:val="24"/>
          <w:szCs w:val="24"/>
        </w:rPr>
        <w:t>mammella, della testa e del collo, del retto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A22B7">
        <w:rPr>
          <w:rFonts w:ascii="Times New Roman" w:hAnsi="Times New Roman" w:cs="Times New Roman"/>
          <w:sz w:val="24"/>
          <w:szCs w:val="24"/>
        </w:rPr>
        <w:t xml:space="preserve"> della vescica</w:t>
      </w:r>
      <w:r>
        <w:rPr>
          <w:rFonts w:ascii="Times New Roman" w:hAnsi="Times New Roman" w:cs="Times New Roman"/>
          <w:sz w:val="24"/>
          <w:szCs w:val="24"/>
        </w:rPr>
        <w:t xml:space="preserve"> e</w:t>
      </w:r>
      <w:r w:rsidRPr="00AA22B7">
        <w:rPr>
          <w:rFonts w:ascii="Times New Roman" w:hAnsi="Times New Roman" w:cs="Times New Roman"/>
          <w:sz w:val="24"/>
          <w:szCs w:val="24"/>
        </w:rPr>
        <w:t xml:space="preserve"> il mieloma</w:t>
      </w:r>
      <w:r w:rsidR="00553F37">
        <w:rPr>
          <w:rFonts w:ascii="Times New Roman" w:hAnsi="Times New Roman" w:cs="Times New Roman"/>
          <w:sz w:val="24"/>
          <w:szCs w:val="24"/>
        </w:rPr>
        <w:t xml:space="preserve">. </w:t>
      </w:r>
      <w:r w:rsidR="004F29EC">
        <w:rPr>
          <w:rFonts w:ascii="Times New Roman" w:hAnsi="Times New Roman" w:cs="Times New Roman"/>
          <w:sz w:val="24"/>
          <w:szCs w:val="24"/>
        </w:rPr>
        <w:t>La prevenzione è un percorso che deve accompagnarci in tutte le età</w:t>
      </w:r>
      <w:r w:rsidR="00DD0186">
        <w:rPr>
          <w:rFonts w:ascii="Times New Roman" w:hAnsi="Times New Roman" w:cs="Times New Roman"/>
          <w:sz w:val="24"/>
          <w:szCs w:val="24"/>
        </w:rPr>
        <w:t xml:space="preserve"> e deve essere sempre più personalizzata in base alle caratteristiche individuali</w:t>
      </w:r>
      <w:r w:rsidR="004F29EC">
        <w:rPr>
          <w:rFonts w:ascii="Times New Roman" w:hAnsi="Times New Roman" w:cs="Times New Roman"/>
          <w:bCs/>
          <w:sz w:val="24"/>
          <w:szCs w:val="24"/>
        </w:rPr>
        <w:t>.</w:t>
      </w:r>
      <w:r w:rsidR="0016028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F29EC">
        <w:rPr>
          <w:rFonts w:ascii="Times New Roman" w:hAnsi="Times New Roman" w:cs="Times New Roman"/>
          <w:bCs/>
          <w:sz w:val="24"/>
          <w:szCs w:val="24"/>
        </w:rPr>
        <w:t>In</w:t>
      </w:r>
      <w:r w:rsidR="006B43B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F29EC">
        <w:rPr>
          <w:rFonts w:ascii="Times New Roman" w:hAnsi="Times New Roman" w:cs="Times New Roman"/>
          <w:bCs/>
          <w:sz w:val="24"/>
          <w:szCs w:val="24"/>
        </w:rPr>
        <w:t xml:space="preserve">particolare </w:t>
      </w:r>
      <w:r w:rsidR="00DD0186">
        <w:rPr>
          <w:rFonts w:ascii="Times New Roman" w:hAnsi="Times New Roman" w:cs="Times New Roman"/>
          <w:bCs/>
          <w:sz w:val="24"/>
          <w:szCs w:val="24"/>
        </w:rPr>
        <w:t>nelle donne, a ogni fase della vita corrispondono programmi specifici, dalla vaccinazione anti HPV nell’adolescenza</w:t>
      </w:r>
      <w:r w:rsidR="00E7250E">
        <w:rPr>
          <w:rFonts w:ascii="Times New Roman" w:hAnsi="Times New Roman" w:cs="Times New Roman"/>
          <w:bCs/>
          <w:sz w:val="24"/>
          <w:szCs w:val="24"/>
        </w:rPr>
        <w:t>,</w:t>
      </w:r>
      <w:r w:rsidR="00DD0186">
        <w:rPr>
          <w:rFonts w:ascii="Times New Roman" w:hAnsi="Times New Roman" w:cs="Times New Roman"/>
          <w:bCs/>
          <w:sz w:val="24"/>
          <w:szCs w:val="24"/>
        </w:rPr>
        <w:t xml:space="preserve"> all’adesione </w:t>
      </w:r>
      <w:r w:rsidR="00E7250E">
        <w:rPr>
          <w:rFonts w:ascii="Times New Roman" w:hAnsi="Times New Roman" w:cs="Times New Roman"/>
          <w:bCs/>
          <w:sz w:val="24"/>
          <w:szCs w:val="24"/>
        </w:rPr>
        <w:t xml:space="preserve">in età adulta </w:t>
      </w:r>
      <w:r w:rsidR="00DD0186">
        <w:rPr>
          <w:rFonts w:ascii="Times New Roman" w:hAnsi="Times New Roman" w:cs="Times New Roman"/>
          <w:bCs/>
          <w:sz w:val="24"/>
          <w:szCs w:val="24"/>
        </w:rPr>
        <w:t>ai programmi di screening mammografico e</w:t>
      </w:r>
      <w:r w:rsidR="00D64563">
        <w:rPr>
          <w:rFonts w:ascii="Times New Roman" w:hAnsi="Times New Roman" w:cs="Times New Roman"/>
          <w:bCs/>
          <w:sz w:val="24"/>
          <w:szCs w:val="24"/>
        </w:rPr>
        <w:t xml:space="preserve"> al Pap test</w:t>
      </w:r>
      <w:r w:rsidR="00DD0186">
        <w:rPr>
          <w:rFonts w:ascii="Times New Roman" w:hAnsi="Times New Roman" w:cs="Times New Roman"/>
          <w:bCs/>
          <w:sz w:val="24"/>
          <w:szCs w:val="24"/>
        </w:rPr>
        <w:t xml:space="preserve"> per la prevenzione del tumore del collo dell’utero e</w:t>
      </w:r>
      <w:r w:rsidR="00D64563">
        <w:rPr>
          <w:rFonts w:ascii="Times New Roman" w:hAnsi="Times New Roman" w:cs="Times New Roman"/>
          <w:bCs/>
          <w:sz w:val="24"/>
          <w:szCs w:val="24"/>
        </w:rPr>
        <w:t>,</w:t>
      </w:r>
      <w:r w:rsidR="00DD0186">
        <w:rPr>
          <w:rFonts w:ascii="Times New Roman" w:hAnsi="Times New Roman" w:cs="Times New Roman"/>
          <w:bCs/>
          <w:sz w:val="24"/>
          <w:szCs w:val="24"/>
        </w:rPr>
        <w:t xml:space="preserve"> nelle persone che presentano</w:t>
      </w:r>
      <w:r w:rsidR="00DD0186" w:rsidRPr="00DD0186">
        <w:rPr>
          <w:rFonts w:ascii="Times New Roman" w:hAnsi="Times New Roman" w:cs="Times New Roman"/>
          <w:bCs/>
          <w:sz w:val="24"/>
          <w:szCs w:val="24"/>
        </w:rPr>
        <w:t xml:space="preserve"> familiarità per </w:t>
      </w:r>
      <w:r w:rsidR="00D64563">
        <w:rPr>
          <w:rFonts w:ascii="Times New Roman" w:hAnsi="Times New Roman" w:cs="Times New Roman"/>
          <w:bCs/>
          <w:sz w:val="24"/>
          <w:szCs w:val="24"/>
        </w:rPr>
        <w:t>neoplasie</w:t>
      </w:r>
      <w:r w:rsidR="00DD0186" w:rsidRPr="00DD0186">
        <w:rPr>
          <w:rFonts w:ascii="Times New Roman" w:hAnsi="Times New Roman" w:cs="Times New Roman"/>
          <w:bCs/>
          <w:sz w:val="24"/>
          <w:szCs w:val="24"/>
        </w:rPr>
        <w:t xml:space="preserve"> della mammella o</w:t>
      </w:r>
      <w:r w:rsidR="00D64563">
        <w:rPr>
          <w:rFonts w:ascii="Times New Roman" w:hAnsi="Times New Roman" w:cs="Times New Roman"/>
          <w:bCs/>
          <w:sz w:val="24"/>
          <w:szCs w:val="24"/>
        </w:rPr>
        <w:t xml:space="preserve"> dell’</w:t>
      </w:r>
      <w:r w:rsidR="00DD0186" w:rsidRPr="00DD0186">
        <w:rPr>
          <w:rFonts w:ascii="Times New Roman" w:hAnsi="Times New Roman" w:cs="Times New Roman"/>
          <w:bCs/>
          <w:sz w:val="24"/>
          <w:szCs w:val="24"/>
        </w:rPr>
        <w:t>ovaio</w:t>
      </w:r>
      <w:r w:rsidR="00D64563">
        <w:rPr>
          <w:rFonts w:ascii="Times New Roman" w:hAnsi="Times New Roman" w:cs="Times New Roman"/>
          <w:bCs/>
          <w:sz w:val="24"/>
          <w:szCs w:val="24"/>
        </w:rPr>
        <w:t>,</w:t>
      </w:r>
      <w:r w:rsidR="00DD0186" w:rsidRPr="00DD018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94BB5">
        <w:rPr>
          <w:rFonts w:ascii="Times New Roman" w:hAnsi="Times New Roman" w:cs="Times New Roman"/>
          <w:bCs/>
          <w:sz w:val="24"/>
          <w:szCs w:val="24"/>
        </w:rPr>
        <w:t xml:space="preserve">i </w:t>
      </w:r>
      <w:r w:rsidR="00DD0186" w:rsidRPr="00DD0186">
        <w:rPr>
          <w:rFonts w:ascii="Times New Roman" w:hAnsi="Times New Roman" w:cs="Times New Roman"/>
          <w:bCs/>
          <w:sz w:val="24"/>
          <w:szCs w:val="24"/>
        </w:rPr>
        <w:t xml:space="preserve">controlli ginecologici, ecografici e mammografici </w:t>
      </w:r>
      <w:r w:rsidR="00722241">
        <w:rPr>
          <w:rFonts w:ascii="Times New Roman" w:hAnsi="Times New Roman" w:cs="Times New Roman"/>
          <w:bCs/>
          <w:sz w:val="24"/>
          <w:szCs w:val="24"/>
        </w:rPr>
        <w:t>devono</w:t>
      </w:r>
      <w:r w:rsidR="00894BB5">
        <w:rPr>
          <w:rFonts w:ascii="Times New Roman" w:hAnsi="Times New Roman" w:cs="Times New Roman"/>
          <w:bCs/>
          <w:sz w:val="24"/>
          <w:szCs w:val="24"/>
        </w:rPr>
        <w:t xml:space="preserve"> iniziare </w:t>
      </w:r>
      <w:r w:rsidR="00DD0186" w:rsidRPr="00DD0186">
        <w:rPr>
          <w:rFonts w:ascii="Times New Roman" w:hAnsi="Times New Roman" w:cs="Times New Roman"/>
          <w:bCs/>
          <w:sz w:val="24"/>
          <w:szCs w:val="24"/>
        </w:rPr>
        <w:t>da</w:t>
      </w:r>
      <w:r w:rsidR="00894BB5">
        <w:rPr>
          <w:rFonts w:ascii="Times New Roman" w:hAnsi="Times New Roman" w:cs="Times New Roman"/>
          <w:bCs/>
          <w:sz w:val="24"/>
          <w:szCs w:val="24"/>
        </w:rPr>
        <w:t>i 30 anni</w:t>
      </w:r>
      <w:r w:rsidR="00763EBE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D64563">
        <w:rPr>
          <w:rFonts w:ascii="Times New Roman" w:hAnsi="Times New Roman" w:cs="Times New Roman"/>
          <w:bCs/>
          <w:sz w:val="24"/>
          <w:szCs w:val="24"/>
        </w:rPr>
        <w:t>G</w:t>
      </w:r>
      <w:r w:rsidR="00763EBE">
        <w:rPr>
          <w:rFonts w:ascii="Times New Roman" w:hAnsi="Times New Roman" w:cs="Times New Roman"/>
          <w:bCs/>
          <w:sz w:val="24"/>
          <w:szCs w:val="24"/>
        </w:rPr>
        <w:t>li stili di vita sani, in particolare attività fisica e controllo del peso</w:t>
      </w:r>
      <w:r w:rsidR="003E7E0B">
        <w:rPr>
          <w:rFonts w:ascii="Times New Roman" w:hAnsi="Times New Roman" w:cs="Times New Roman"/>
          <w:bCs/>
          <w:sz w:val="24"/>
          <w:szCs w:val="24"/>
        </w:rPr>
        <w:t>,</w:t>
      </w:r>
      <w:r w:rsidR="00763EBE">
        <w:rPr>
          <w:rFonts w:ascii="Times New Roman" w:hAnsi="Times New Roman" w:cs="Times New Roman"/>
          <w:bCs/>
          <w:sz w:val="24"/>
          <w:szCs w:val="24"/>
        </w:rPr>
        <w:t xml:space="preserve"> vanno mantenuti </w:t>
      </w:r>
      <w:r w:rsidR="00D64563">
        <w:rPr>
          <w:rFonts w:ascii="Times New Roman" w:hAnsi="Times New Roman" w:cs="Times New Roman"/>
          <w:bCs/>
          <w:sz w:val="24"/>
          <w:szCs w:val="24"/>
        </w:rPr>
        <w:t xml:space="preserve">per tutta la vita, </w:t>
      </w:r>
      <w:r w:rsidR="00763EBE">
        <w:rPr>
          <w:rFonts w:ascii="Times New Roman" w:hAnsi="Times New Roman" w:cs="Times New Roman"/>
          <w:bCs/>
          <w:sz w:val="24"/>
          <w:szCs w:val="24"/>
        </w:rPr>
        <w:t xml:space="preserve">anche </w:t>
      </w:r>
      <w:r w:rsidR="00DE399A">
        <w:rPr>
          <w:rFonts w:ascii="Times New Roman" w:hAnsi="Times New Roman" w:cs="Times New Roman"/>
          <w:bCs/>
          <w:sz w:val="24"/>
          <w:szCs w:val="24"/>
        </w:rPr>
        <w:t>in</w:t>
      </w:r>
      <w:r w:rsidR="00763EBE">
        <w:rPr>
          <w:rFonts w:ascii="Times New Roman" w:hAnsi="Times New Roman" w:cs="Times New Roman"/>
          <w:bCs/>
          <w:sz w:val="24"/>
          <w:szCs w:val="24"/>
        </w:rPr>
        <w:t xml:space="preserve"> post menopausa</w:t>
      </w:r>
      <w:r w:rsidR="00D64563">
        <w:rPr>
          <w:rFonts w:ascii="Times New Roman" w:hAnsi="Times New Roman" w:cs="Times New Roman"/>
          <w:bCs/>
          <w:sz w:val="24"/>
          <w:szCs w:val="24"/>
        </w:rPr>
        <w:t>,</w:t>
      </w:r>
      <w:r w:rsidR="00594989">
        <w:rPr>
          <w:rFonts w:ascii="Times New Roman" w:hAnsi="Times New Roman" w:cs="Times New Roman"/>
          <w:bCs/>
          <w:sz w:val="24"/>
          <w:szCs w:val="24"/>
        </w:rPr>
        <w:t xml:space="preserve"> e</w:t>
      </w:r>
      <w:r w:rsidR="00D64563">
        <w:rPr>
          <w:rFonts w:ascii="Times New Roman" w:hAnsi="Times New Roman" w:cs="Times New Roman"/>
          <w:bCs/>
          <w:sz w:val="24"/>
          <w:szCs w:val="24"/>
        </w:rPr>
        <w:t xml:space="preserve"> svolgono</w:t>
      </w:r>
      <w:r w:rsidR="00594989">
        <w:rPr>
          <w:rFonts w:ascii="Times New Roman" w:hAnsi="Times New Roman" w:cs="Times New Roman"/>
          <w:bCs/>
          <w:sz w:val="24"/>
          <w:szCs w:val="24"/>
        </w:rPr>
        <w:t xml:space="preserve"> un ruolo importante nella riduzione del rischio di recidiva nelle persone che hanno ricevuto la diagnosi di tumore”. </w:t>
      </w:r>
    </w:p>
    <w:p w14:paraId="4491F017" w14:textId="6BA0B222" w:rsidR="00B65607" w:rsidRPr="00047307" w:rsidRDefault="00CE33F7" w:rsidP="002473B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“Purtroppo, durante il primo lockdown, g</w:t>
      </w:r>
      <w:r w:rsidR="00851039" w:rsidRPr="00851039">
        <w:rPr>
          <w:rFonts w:ascii="Times New Roman" w:hAnsi="Times New Roman" w:cs="Times New Roman"/>
          <w:sz w:val="24"/>
          <w:szCs w:val="24"/>
        </w:rPr>
        <w:t>li screening oncologici hanno subito numerose cancellazioni e ritardi e non sono al momento disponibili dati relativi all’entità del loro recupero</w:t>
      </w:r>
      <w:r>
        <w:rPr>
          <w:rFonts w:ascii="Times New Roman" w:hAnsi="Times New Roman" w:cs="Times New Roman"/>
          <w:sz w:val="24"/>
          <w:szCs w:val="24"/>
        </w:rPr>
        <w:t xml:space="preserve"> – afferma</w:t>
      </w:r>
      <w:r w:rsidRPr="00CE33F7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Pr="00780D8D">
        <w:rPr>
          <w:rFonts w:ascii="Times New Roman" w:hAnsi="Times New Roman" w:cs="Times New Roman"/>
          <w:b/>
          <w:sz w:val="24"/>
          <w:szCs w:val="24"/>
        </w:rPr>
        <w:t>Riccardo Masetti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047307">
        <w:rPr>
          <w:rFonts w:ascii="Times New Roman" w:hAnsi="Times New Roman" w:cs="Times New Roman"/>
          <w:bCs/>
          <w:sz w:val="24"/>
          <w:szCs w:val="24"/>
        </w:rPr>
        <w:t xml:space="preserve">Presidente Susan G. Komen Italia </w:t>
      </w:r>
      <w:r>
        <w:rPr>
          <w:rFonts w:ascii="Times New Roman" w:hAnsi="Times New Roman" w:cs="Times New Roman"/>
          <w:bCs/>
          <w:sz w:val="24"/>
          <w:szCs w:val="24"/>
        </w:rPr>
        <w:t>-</w:t>
      </w:r>
      <w:r w:rsidR="00851039" w:rsidRPr="00851039">
        <w:rPr>
          <w:rFonts w:ascii="Times New Roman" w:hAnsi="Times New Roman" w:cs="Times New Roman"/>
          <w:sz w:val="24"/>
          <w:szCs w:val="24"/>
        </w:rPr>
        <w:t xml:space="preserve">. </w:t>
      </w:r>
      <w:r w:rsidR="000D5E74" w:rsidRPr="000D5E74">
        <w:rPr>
          <w:rFonts w:ascii="Times New Roman" w:hAnsi="Times New Roman" w:cs="Times New Roman"/>
          <w:sz w:val="24"/>
          <w:szCs w:val="24"/>
        </w:rPr>
        <w:t xml:space="preserve">Nel 2020 sono stati eseguiti oltre due milioni e mezzo (precisamente 2.532.035) </w:t>
      </w:r>
      <w:r w:rsidR="00FC7463">
        <w:rPr>
          <w:rFonts w:ascii="Times New Roman" w:hAnsi="Times New Roman" w:cs="Times New Roman"/>
          <w:sz w:val="24"/>
          <w:szCs w:val="24"/>
        </w:rPr>
        <w:t xml:space="preserve">di </w:t>
      </w:r>
      <w:r w:rsidR="000D5E74" w:rsidRPr="000D5E74">
        <w:rPr>
          <w:rFonts w:ascii="Times New Roman" w:hAnsi="Times New Roman" w:cs="Times New Roman"/>
          <w:sz w:val="24"/>
          <w:szCs w:val="24"/>
        </w:rPr>
        <w:t>esami di screening in meno rispetto al 2019. Ritardi che si stanno accumulando e che si traducono in una netta riduzione non solo delle nuove diagnosi di tumore della mammella (3.324</w:t>
      </w:r>
      <w:r w:rsidR="005B1F33">
        <w:rPr>
          <w:rFonts w:ascii="Times New Roman" w:hAnsi="Times New Roman" w:cs="Times New Roman"/>
          <w:sz w:val="24"/>
          <w:szCs w:val="24"/>
        </w:rPr>
        <w:t xml:space="preserve"> </w:t>
      </w:r>
      <w:r w:rsidR="000D5E74" w:rsidRPr="000D5E74">
        <w:rPr>
          <w:rFonts w:ascii="Times New Roman" w:hAnsi="Times New Roman" w:cs="Times New Roman"/>
          <w:sz w:val="24"/>
          <w:szCs w:val="24"/>
        </w:rPr>
        <w:t xml:space="preserve">in meno) e del colon-retto (1.300 in meno), ma anche delle lesioni che possono essere una spia di quest’ultima neoplasia (7.400 adenomi avanzati del colon-retto non individuati) o del cancro della cervice uterina (2.782 lesioni CIN 2 o più gravi non diagnosticate). </w:t>
      </w:r>
      <w:r w:rsidR="00851039" w:rsidRPr="000D5E74">
        <w:rPr>
          <w:rFonts w:ascii="Times New Roman" w:hAnsi="Times New Roman" w:cs="Times New Roman"/>
          <w:sz w:val="24"/>
          <w:szCs w:val="24"/>
        </w:rPr>
        <w:t xml:space="preserve">Dal punto di vista clinico già da mesi </w:t>
      </w:r>
      <w:r w:rsidR="009B16D9">
        <w:rPr>
          <w:rFonts w:ascii="Times New Roman" w:hAnsi="Times New Roman" w:cs="Times New Roman"/>
          <w:sz w:val="24"/>
          <w:szCs w:val="24"/>
        </w:rPr>
        <w:t>osserviamo</w:t>
      </w:r>
      <w:r w:rsidR="00851039" w:rsidRPr="000D5E74">
        <w:rPr>
          <w:rFonts w:ascii="Times New Roman" w:hAnsi="Times New Roman" w:cs="Times New Roman"/>
          <w:sz w:val="24"/>
          <w:szCs w:val="24"/>
        </w:rPr>
        <w:t xml:space="preserve"> con frequenza neoplasie</w:t>
      </w:r>
      <w:r w:rsidR="005B1F33">
        <w:rPr>
          <w:rFonts w:ascii="Times New Roman" w:hAnsi="Times New Roman" w:cs="Times New Roman"/>
          <w:sz w:val="24"/>
          <w:szCs w:val="24"/>
        </w:rPr>
        <w:t xml:space="preserve"> della mammella</w:t>
      </w:r>
      <w:r w:rsidR="00851039" w:rsidRPr="000D5E74">
        <w:rPr>
          <w:rFonts w:ascii="Times New Roman" w:hAnsi="Times New Roman" w:cs="Times New Roman"/>
          <w:sz w:val="24"/>
          <w:szCs w:val="24"/>
        </w:rPr>
        <w:t xml:space="preserve"> più avanzate alla prima diagnosi rispetto al passato ed è prev</w:t>
      </w:r>
      <w:r w:rsidR="005B1F33">
        <w:rPr>
          <w:rFonts w:ascii="Times New Roman" w:hAnsi="Times New Roman" w:cs="Times New Roman"/>
          <w:sz w:val="24"/>
          <w:szCs w:val="24"/>
        </w:rPr>
        <w:t>edibile</w:t>
      </w:r>
      <w:r w:rsidR="00851039" w:rsidRPr="000D5E74">
        <w:rPr>
          <w:rFonts w:ascii="Times New Roman" w:hAnsi="Times New Roman" w:cs="Times New Roman"/>
          <w:sz w:val="24"/>
          <w:szCs w:val="24"/>
        </w:rPr>
        <w:t xml:space="preserve"> u</w:t>
      </w:r>
      <w:r w:rsidRPr="000D5E74">
        <w:rPr>
          <w:rFonts w:ascii="Times New Roman" w:hAnsi="Times New Roman" w:cs="Times New Roman"/>
          <w:sz w:val="24"/>
          <w:szCs w:val="24"/>
        </w:rPr>
        <w:t>n aumento</w:t>
      </w:r>
      <w:r w:rsidR="00851039" w:rsidRPr="000D5E74">
        <w:rPr>
          <w:rFonts w:ascii="Times New Roman" w:hAnsi="Times New Roman" w:cs="Times New Roman"/>
          <w:sz w:val="24"/>
          <w:szCs w:val="24"/>
        </w:rPr>
        <w:t xml:space="preserve"> </w:t>
      </w:r>
      <w:r w:rsidR="009B16D9">
        <w:rPr>
          <w:rFonts w:ascii="Times New Roman" w:hAnsi="Times New Roman" w:cs="Times New Roman"/>
          <w:sz w:val="24"/>
          <w:szCs w:val="24"/>
        </w:rPr>
        <w:t>d</w:t>
      </w:r>
      <w:r w:rsidR="00851039" w:rsidRPr="000D5E74">
        <w:rPr>
          <w:rFonts w:ascii="Times New Roman" w:hAnsi="Times New Roman" w:cs="Times New Roman"/>
          <w:sz w:val="24"/>
          <w:szCs w:val="24"/>
        </w:rPr>
        <w:t>ella mortalità per</w:t>
      </w:r>
      <w:r w:rsidR="009B16D9">
        <w:rPr>
          <w:rFonts w:ascii="Times New Roman" w:hAnsi="Times New Roman" w:cs="Times New Roman"/>
          <w:sz w:val="24"/>
          <w:szCs w:val="24"/>
        </w:rPr>
        <w:t xml:space="preserve"> cancro nel prossimo futuro</w:t>
      </w:r>
      <w:r w:rsidR="00851039" w:rsidRPr="000D5E74">
        <w:rPr>
          <w:rFonts w:ascii="Times New Roman" w:hAnsi="Times New Roman" w:cs="Times New Roman"/>
          <w:sz w:val="24"/>
          <w:szCs w:val="24"/>
        </w:rPr>
        <w:t xml:space="preserve"> nel nostro Paese.</w:t>
      </w:r>
      <w:r w:rsidR="00303D75" w:rsidRPr="000D5E74">
        <w:rPr>
          <w:rFonts w:ascii="Times New Roman" w:hAnsi="Times New Roman" w:cs="Times New Roman"/>
          <w:sz w:val="24"/>
          <w:szCs w:val="24"/>
        </w:rPr>
        <w:t xml:space="preserve"> </w:t>
      </w:r>
      <w:r w:rsidR="00E7250E" w:rsidRPr="000D5E74">
        <w:rPr>
          <w:rFonts w:ascii="Times New Roman" w:hAnsi="Times New Roman" w:cs="Times New Roman"/>
          <w:sz w:val="24"/>
          <w:szCs w:val="24"/>
        </w:rPr>
        <w:t>È importante sensibilizzare i cittadini</w:t>
      </w:r>
      <w:r w:rsidR="009B16D9">
        <w:rPr>
          <w:rFonts w:ascii="Times New Roman" w:hAnsi="Times New Roman" w:cs="Times New Roman"/>
          <w:sz w:val="24"/>
          <w:szCs w:val="24"/>
        </w:rPr>
        <w:t xml:space="preserve"> anche</w:t>
      </w:r>
      <w:r w:rsidR="00E7250E" w:rsidRPr="000D5E74">
        <w:rPr>
          <w:rFonts w:ascii="Times New Roman" w:hAnsi="Times New Roman" w:cs="Times New Roman"/>
          <w:sz w:val="24"/>
          <w:szCs w:val="24"/>
        </w:rPr>
        <w:t xml:space="preserve"> sul ruolo della prevenzione secondaria, che permette di individuare neoplasie in fase precoce quando le possibilità di guarigione sono elevate”. </w:t>
      </w:r>
    </w:p>
    <w:p w14:paraId="49E4D3B1" w14:textId="013CBAF0" w:rsidR="00BA02F9" w:rsidRPr="00BA02F9" w:rsidRDefault="009B16D9" w:rsidP="00BA02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217B">
        <w:rPr>
          <w:rFonts w:ascii="Times New Roman" w:hAnsi="Times New Roman" w:cs="Times New Roman"/>
          <w:sz w:val="24"/>
          <w:szCs w:val="24"/>
        </w:rPr>
        <w:t>Il “Piano Marshall” per la prevenzione ha un focus mirato in particolare ai giovani. La pandemia ha infatti determinato un incremento dei tabagisti under 18</w:t>
      </w:r>
      <w:r w:rsidR="002473BC">
        <w:rPr>
          <w:rFonts w:ascii="Times New Roman" w:hAnsi="Times New Roman" w:cs="Times New Roman"/>
          <w:sz w:val="24"/>
          <w:szCs w:val="24"/>
        </w:rPr>
        <w:t>.</w:t>
      </w:r>
      <w:r w:rsidRPr="00F3217B">
        <w:rPr>
          <w:rFonts w:ascii="Times New Roman" w:hAnsi="Times New Roman" w:cs="Times New Roman"/>
          <w:sz w:val="24"/>
          <w:szCs w:val="24"/>
        </w:rPr>
        <w:t xml:space="preserve"> </w:t>
      </w:r>
      <w:r w:rsidR="002473BC">
        <w:rPr>
          <w:rFonts w:ascii="Times New Roman" w:hAnsi="Times New Roman" w:cs="Times New Roman"/>
          <w:sz w:val="24"/>
          <w:szCs w:val="24"/>
        </w:rPr>
        <w:t>Uno</w:t>
      </w:r>
      <w:r w:rsidRPr="00F3217B">
        <w:rPr>
          <w:rFonts w:ascii="Times New Roman" w:hAnsi="Times New Roman" w:cs="Times New Roman"/>
          <w:sz w:val="24"/>
          <w:szCs w:val="24"/>
        </w:rPr>
        <w:t xml:space="preserve"> su 3 fra i 14 e i 17 anni ha già avuto contatto con il fumo di sigaretta e il 42% con la sigaretta elettronica. Non solo. </w:t>
      </w:r>
      <w:r w:rsidR="00FD78ED" w:rsidRPr="00F3217B">
        <w:rPr>
          <w:rFonts w:ascii="Times New Roman" w:hAnsi="Times New Roman" w:cs="Times New Roman"/>
          <w:sz w:val="24"/>
          <w:szCs w:val="24"/>
        </w:rPr>
        <w:t>L’isolamento causato dalla pandemia ha favorito un consumo</w:t>
      </w:r>
      <w:r w:rsidR="00FD78ED">
        <w:rPr>
          <w:rFonts w:ascii="Times New Roman" w:hAnsi="Times New Roman" w:cs="Times New Roman"/>
          <w:sz w:val="24"/>
          <w:szCs w:val="24"/>
        </w:rPr>
        <w:t xml:space="preserve"> incontrollato di alcol.</w:t>
      </w:r>
      <w:r w:rsidR="00F3217B">
        <w:rPr>
          <w:rFonts w:ascii="Times New Roman" w:hAnsi="Times New Roman" w:cs="Times New Roman"/>
          <w:sz w:val="24"/>
          <w:szCs w:val="24"/>
        </w:rPr>
        <w:t xml:space="preserve"> </w:t>
      </w:r>
      <w:r w:rsidR="00A46A89" w:rsidRPr="00A46A89">
        <w:rPr>
          <w:rFonts w:ascii="Times New Roman" w:hAnsi="Times New Roman" w:cs="Times New Roman"/>
          <w:sz w:val="24"/>
          <w:szCs w:val="24"/>
        </w:rPr>
        <w:t>A preoccupare in particolar modo è l’aumento registrato nel 2020 delle giovani consumatrici a rischio</w:t>
      </w:r>
      <w:r w:rsidR="008B4FB4">
        <w:rPr>
          <w:rFonts w:ascii="Times New Roman" w:hAnsi="Times New Roman" w:cs="Times New Roman"/>
          <w:sz w:val="24"/>
          <w:szCs w:val="24"/>
        </w:rPr>
        <w:t xml:space="preserve"> (</w:t>
      </w:r>
      <w:r w:rsidR="008B4FB4" w:rsidRPr="00A46A89">
        <w:rPr>
          <w:rFonts w:ascii="Times New Roman" w:hAnsi="Times New Roman" w:cs="Times New Roman"/>
          <w:sz w:val="24"/>
          <w:szCs w:val="24"/>
        </w:rPr>
        <w:t>30,5%</w:t>
      </w:r>
      <w:r w:rsidR="008B4FB4">
        <w:rPr>
          <w:rFonts w:ascii="Times New Roman" w:hAnsi="Times New Roman" w:cs="Times New Roman"/>
          <w:sz w:val="24"/>
          <w:szCs w:val="24"/>
        </w:rPr>
        <w:t>)</w:t>
      </w:r>
      <w:r w:rsidR="00A46A89" w:rsidRPr="00A46A89">
        <w:rPr>
          <w:rFonts w:ascii="Times New Roman" w:hAnsi="Times New Roman" w:cs="Times New Roman"/>
          <w:sz w:val="24"/>
          <w:szCs w:val="24"/>
        </w:rPr>
        <w:t>, le 14-17enni, che superano per la prima volta i loro coetanei</w:t>
      </w:r>
      <w:r w:rsidR="008B4FB4">
        <w:rPr>
          <w:rFonts w:ascii="Times New Roman" w:hAnsi="Times New Roman" w:cs="Times New Roman"/>
          <w:sz w:val="24"/>
          <w:szCs w:val="24"/>
        </w:rPr>
        <w:t xml:space="preserve"> (</w:t>
      </w:r>
      <w:r w:rsidR="00A46A89" w:rsidRPr="00A46A89">
        <w:rPr>
          <w:rFonts w:ascii="Times New Roman" w:hAnsi="Times New Roman" w:cs="Times New Roman"/>
          <w:sz w:val="24"/>
          <w:szCs w:val="24"/>
        </w:rPr>
        <w:t>28,4%)</w:t>
      </w:r>
      <w:r w:rsidR="008B4FB4">
        <w:rPr>
          <w:rFonts w:ascii="Times New Roman" w:hAnsi="Times New Roman" w:cs="Times New Roman"/>
          <w:sz w:val="24"/>
          <w:szCs w:val="24"/>
        </w:rPr>
        <w:t xml:space="preserve">. </w:t>
      </w:r>
      <w:r w:rsidR="00A46A89" w:rsidRPr="00A46A89">
        <w:rPr>
          <w:rFonts w:ascii="Times New Roman" w:hAnsi="Times New Roman" w:cs="Times New Roman"/>
          <w:sz w:val="24"/>
          <w:szCs w:val="24"/>
        </w:rPr>
        <w:t>Altra variabile collegata al rischio è il bere per ubriacarsi, il binge drinking, l’abbuffata alcolica di 6 o più bicchieri di bevande alcoliche in un</w:t>
      </w:r>
      <w:r w:rsidR="002473BC">
        <w:rPr>
          <w:rFonts w:ascii="Times New Roman" w:hAnsi="Times New Roman" w:cs="Times New Roman"/>
          <w:sz w:val="24"/>
          <w:szCs w:val="24"/>
        </w:rPr>
        <w:t>’</w:t>
      </w:r>
      <w:r w:rsidR="00A46A89" w:rsidRPr="00A46A89">
        <w:rPr>
          <w:rFonts w:ascii="Times New Roman" w:hAnsi="Times New Roman" w:cs="Times New Roman"/>
          <w:sz w:val="24"/>
          <w:szCs w:val="24"/>
        </w:rPr>
        <w:t xml:space="preserve">unica occasione, </w:t>
      </w:r>
      <w:r w:rsidR="00611A3E">
        <w:rPr>
          <w:rFonts w:ascii="Times New Roman" w:hAnsi="Times New Roman" w:cs="Times New Roman"/>
          <w:sz w:val="24"/>
          <w:szCs w:val="24"/>
        </w:rPr>
        <w:t>che coinvolge</w:t>
      </w:r>
      <w:r w:rsidR="00F3217B">
        <w:rPr>
          <w:rFonts w:ascii="Times New Roman" w:hAnsi="Times New Roman" w:cs="Times New Roman"/>
          <w:sz w:val="24"/>
          <w:szCs w:val="24"/>
        </w:rPr>
        <w:t xml:space="preserve"> </w:t>
      </w:r>
      <w:r w:rsidR="00A46A89" w:rsidRPr="00A46A89">
        <w:rPr>
          <w:rFonts w:ascii="Times New Roman" w:hAnsi="Times New Roman" w:cs="Times New Roman"/>
          <w:sz w:val="24"/>
          <w:szCs w:val="24"/>
        </w:rPr>
        <w:t xml:space="preserve">830.000 11-25enni (21,8% del totale dei binge </w:t>
      </w:r>
      <w:proofErr w:type="spellStart"/>
      <w:r w:rsidR="00A46A89" w:rsidRPr="00A46A89">
        <w:rPr>
          <w:rFonts w:ascii="Times New Roman" w:hAnsi="Times New Roman" w:cs="Times New Roman"/>
          <w:sz w:val="24"/>
          <w:szCs w:val="24"/>
        </w:rPr>
        <w:t>drinker</w:t>
      </w:r>
      <w:proofErr w:type="spellEnd"/>
      <w:r w:rsidR="00A46A89" w:rsidRPr="00A46A89">
        <w:rPr>
          <w:rFonts w:ascii="Times New Roman" w:hAnsi="Times New Roman" w:cs="Times New Roman"/>
          <w:sz w:val="24"/>
          <w:szCs w:val="24"/>
        </w:rPr>
        <w:t xml:space="preserve"> in Italia) che giungono</w:t>
      </w:r>
      <w:r w:rsidR="00611A3E">
        <w:rPr>
          <w:rFonts w:ascii="Times New Roman" w:hAnsi="Times New Roman" w:cs="Times New Roman"/>
          <w:sz w:val="24"/>
          <w:szCs w:val="24"/>
        </w:rPr>
        <w:t xml:space="preserve"> fino</w:t>
      </w:r>
      <w:r w:rsidR="00A46A89" w:rsidRPr="00A46A89">
        <w:rPr>
          <w:rFonts w:ascii="Times New Roman" w:hAnsi="Times New Roman" w:cs="Times New Roman"/>
          <w:sz w:val="24"/>
          <w:szCs w:val="24"/>
        </w:rPr>
        <w:t xml:space="preserve"> all’intossicazione</w:t>
      </w:r>
      <w:r w:rsidR="00FE7C3A">
        <w:rPr>
          <w:rFonts w:ascii="Times New Roman" w:hAnsi="Times New Roman" w:cs="Times New Roman"/>
          <w:sz w:val="24"/>
          <w:szCs w:val="24"/>
        </w:rPr>
        <w:t>. “</w:t>
      </w:r>
      <w:r w:rsidR="00BA02F9" w:rsidRPr="00FE7C3A">
        <w:rPr>
          <w:rFonts w:ascii="Times New Roman" w:hAnsi="Times New Roman" w:cs="Times New Roman"/>
          <w:sz w:val="24"/>
          <w:szCs w:val="24"/>
        </w:rPr>
        <w:t>Il m</w:t>
      </w:r>
      <w:r w:rsidR="00BA02F9" w:rsidRPr="00BA02F9">
        <w:rPr>
          <w:rFonts w:ascii="Times New Roman" w:hAnsi="Times New Roman" w:cs="Times New Roman"/>
          <w:sz w:val="24"/>
          <w:szCs w:val="24"/>
        </w:rPr>
        <w:t xml:space="preserve">ondo dello sport – spiega </w:t>
      </w:r>
      <w:r w:rsidR="00BA02F9" w:rsidRPr="00BA02F9">
        <w:rPr>
          <w:rStyle w:val="Nessuno"/>
          <w:rFonts w:ascii="Times New Roman" w:hAnsi="Times New Roman" w:cs="Times New Roman"/>
          <w:b/>
          <w:bCs/>
          <w:sz w:val="24"/>
          <w:szCs w:val="24"/>
        </w:rPr>
        <w:t>Michele Uva</w:t>
      </w:r>
      <w:r w:rsidR="00BA02F9" w:rsidRPr="00FE7C3A">
        <w:rPr>
          <w:rStyle w:val="Nessuno"/>
          <w:rFonts w:ascii="Times New Roman" w:hAnsi="Times New Roman" w:cs="Times New Roman"/>
          <w:sz w:val="24"/>
          <w:szCs w:val="24"/>
        </w:rPr>
        <w:t xml:space="preserve">, </w:t>
      </w:r>
      <w:r w:rsidR="00BA02F9" w:rsidRPr="00BA02F9">
        <w:rPr>
          <w:rFonts w:ascii="Times New Roman" w:hAnsi="Times New Roman" w:cs="Times New Roman"/>
          <w:sz w:val="24"/>
          <w:szCs w:val="24"/>
        </w:rPr>
        <w:t xml:space="preserve">Direttore Football &amp; Social </w:t>
      </w:r>
      <w:proofErr w:type="spellStart"/>
      <w:r w:rsidR="00BA02F9" w:rsidRPr="00BA02F9">
        <w:rPr>
          <w:rFonts w:ascii="Times New Roman" w:hAnsi="Times New Roman" w:cs="Times New Roman"/>
          <w:sz w:val="24"/>
          <w:szCs w:val="24"/>
        </w:rPr>
        <w:t>Responsability</w:t>
      </w:r>
      <w:proofErr w:type="spellEnd"/>
      <w:r w:rsidR="00BA02F9" w:rsidRPr="00BA02F9">
        <w:rPr>
          <w:rFonts w:ascii="Times New Roman" w:hAnsi="Times New Roman" w:cs="Times New Roman"/>
          <w:sz w:val="24"/>
          <w:szCs w:val="24"/>
        </w:rPr>
        <w:t xml:space="preserve"> della UEFA - deve occuparsi di un tema fondamentale come l’Health &amp; </w:t>
      </w:r>
      <w:proofErr w:type="spellStart"/>
      <w:r w:rsidR="00BA02F9" w:rsidRPr="00BA02F9">
        <w:rPr>
          <w:rFonts w:ascii="Times New Roman" w:hAnsi="Times New Roman" w:cs="Times New Roman"/>
          <w:sz w:val="24"/>
          <w:szCs w:val="24"/>
        </w:rPr>
        <w:t>Well-being</w:t>
      </w:r>
      <w:proofErr w:type="spellEnd"/>
      <w:r w:rsidR="00BA02F9" w:rsidRPr="00BA02F9">
        <w:rPr>
          <w:rFonts w:ascii="Times New Roman" w:hAnsi="Times New Roman" w:cs="Times New Roman"/>
          <w:sz w:val="24"/>
          <w:szCs w:val="24"/>
        </w:rPr>
        <w:t xml:space="preserve"> oggi </w:t>
      </w:r>
      <w:r w:rsidR="00FC7463">
        <w:rPr>
          <w:rFonts w:ascii="Times New Roman" w:hAnsi="Times New Roman" w:cs="Times New Roman"/>
          <w:sz w:val="24"/>
          <w:szCs w:val="24"/>
        </w:rPr>
        <w:t>e</w:t>
      </w:r>
      <w:r w:rsidR="00BA02F9" w:rsidRPr="00BA02F9">
        <w:rPr>
          <w:rFonts w:ascii="Times New Roman" w:hAnsi="Times New Roman" w:cs="Times New Roman"/>
          <w:sz w:val="24"/>
          <w:szCs w:val="24"/>
        </w:rPr>
        <w:t xml:space="preserve"> soprattutto pensando alle nuove generazioni. I temi della nutrizione, dell</w:t>
      </w:r>
      <w:r w:rsidR="00BA02F9">
        <w:rPr>
          <w:rFonts w:ascii="Times New Roman" w:hAnsi="Times New Roman" w:cs="Times New Roman"/>
          <w:sz w:val="24"/>
          <w:szCs w:val="24"/>
        </w:rPr>
        <w:t>’</w:t>
      </w:r>
      <w:r w:rsidR="00BA02F9" w:rsidRPr="00BA02F9">
        <w:rPr>
          <w:rFonts w:ascii="Times New Roman" w:hAnsi="Times New Roman" w:cs="Times New Roman"/>
          <w:sz w:val="24"/>
          <w:szCs w:val="24"/>
        </w:rPr>
        <w:t xml:space="preserve">attività fisica, del benessere mentale e </w:t>
      </w:r>
      <w:proofErr w:type="spellStart"/>
      <w:r w:rsidR="00BA02F9">
        <w:rPr>
          <w:rFonts w:ascii="Times New Roman" w:hAnsi="Times New Roman" w:cs="Times New Roman"/>
          <w:sz w:val="24"/>
          <w:szCs w:val="24"/>
        </w:rPr>
        <w:t>dell</w:t>
      </w:r>
      <w:proofErr w:type="spellEnd"/>
      <w:r w:rsidR="00BA02F9" w:rsidRPr="00BA02F9">
        <w:rPr>
          <w:rFonts w:ascii="Times New Roman" w:hAnsi="Times New Roman" w:cs="Times New Roman"/>
          <w:sz w:val="24"/>
          <w:szCs w:val="24"/>
          <w:rtl/>
        </w:rPr>
        <w:t>’</w:t>
      </w:r>
      <w:r w:rsidR="00BA02F9" w:rsidRPr="00BA02F9">
        <w:rPr>
          <w:rFonts w:ascii="Times New Roman" w:hAnsi="Times New Roman" w:cs="Times New Roman"/>
          <w:sz w:val="24"/>
          <w:szCs w:val="24"/>
        </w:rPr>
        <w:t>evitare l</w:t>
      </w:r>
      <w:r w:rsidR="00BA02F9" w:rsidRPr="00BA02F9">
        <w:rPr>
          <w:rFonts w:ascii="Times New Roman" w:hAnsi="Times New Roman" w:cs="Times New Roman"/>
          <w:sz w:val="24"/>
          <w:szCs w:val="24"/>
          <w:rtl/>
        </w:rPr>
        <w:t>’</w:t>
      </w:r>
      <w:r w:rsidR="00BA02F9" w:rsidRPr="00BA02F9">
        <w:rPr>
          <w:rFonts w:ascii="Times New Roman" w:hAnsi="Times New Roman" w:cs="Times New Roman"/>
          <w:sz w:val="24"/>
          <w:szCs w:val="24"/>
        </w:rPr>
        <w:t xml:space="preserve">uso di sostanze dannose alla salute sono urgenze sociali da affrontare. La UEFA lo sta facendo utilizzando un nuovo percorso </w:t>
      </w:r>
      <w:r w:rsidR="00FE7C3A">
        <w:rPr>
          <w:rFonts w:ascii="Times New Roman" w:hAnsi="Times New Roman" w:cs="Times New Roman"/>
          <w:sz w:val="24"/>
          <w:szCs w:val="24"/>
        </w:rPr>
        <w:t>con</w:t>
      </w:r>
      <w:r w:rsidR="00BA02F9" w:rsidRPr="00BA02F9">
        <w:rPr>
          <w:rFonts w:ascii="Times New Roman" w:hAnsi="Times New Roman" w:cs="Times New Roman"/>
          <w:sz w:val="24"/>
          <w:szCs w:val="24"/>
        </w:rPr>
        <w:t xml:space="preserve"> gli allenatori delle nazionali femminil</w:t>
      </w:r>
      <w:r w:rsidR="00FE7C3A">
        <w:rPr>
          <w:rFonts w:ascii="Times New Roman" w:hAnsi="Times New Roman" w:cs="Times New Roman"/>
          <w:sz w:val="24"/>
          <w:szCs w:val="24"/>
        </w:rPr>
        <w:t>i</w:t>
      </w:r>
      <w:r w:rsidR="00BA02F9" w:rsidRPr="00BA02F9">
        <w:rPr>
          <w:rFonts w:ascii="Times New Roman" w:hAnsi="Times New Roman" w:cs="Times New Roman"/>
          <w:sz w:val="24"/>
          <w:szCs w:val="24"/>
        </w:rPr>
        <w:t xml:space="preserve"> e maschili delle 55 federazioni europee come testimonial. Il programma </w:t>
      </w:r>
      <w:r w:rsidR="00FE7C3A">
        <w:rPr>
          <w:rFonts w:ascii="Times New Roman" w:hAnsi="Times New Roman" w:cs="Times New Roman"/>
          <w:sz w:val="24"/>
          <w:szCs w:val="24"/>
        </w:rPr>
        <w:t>‘</w:t>
      </w:r>
      <w:r w:rsidR="00BA02F9" w:rsidRPr="00BA02F9">
        <w:rPr>
          <w:rFonts w:ascii="Times New Roman" w:hAnsi="Times New Roman" w:cs="Times New Roman"/>
          <w:sz w:val="24"/>
          <w:szCs w:val="24"/>
        </w:rPr>
        <w:t>Coaches for Health</w:t>
      </w:r>
      <w:r w:rsidR="00FE7C3A">
        <w:rPr>
          <w:rFonts w:ascii="Times New Roman" w:hAnsi="Times New Roman" w:cs="Times New Roman"/>
          <w:sz w:val="24"/>
          <w:szCs w:val="24"/>
        </w:rPr>
        <w:t>’</w:t>
      </w:r>
      <w:r w:rsidR="00BA02F9" w:rsidRPr="00BA02F9">
        <w:rPr>
          <w:rFonts w:ascii="Times New Roman" w:hAnsi="Times New Roman" w:cs="Times New Roman"/>
          <w:sz w:val="24"/>
          <w:szCs w:val="24"/>
        </w:rPr>
        <w:t xml:space="preserve"> parte con la campagna #FeelWell, Play </w:t>
      </w:r>
      <w:proofErr w:type="spellStart"/>
      <w:r w:rsidR="00BA02F9" w:rsidRPr="00BA02F9">
        <w:rPr>
          <w:rFonts w:ascii="Times New Roman" w:hAnsi="Times New Roman" w:cs="Times New Roman"/>
          <w:sz w:val="24"/>
          <w:szCs w:val="24"/>
        </w:rPr>
        <w:t>Well</w:t>
      </w:r>
      <w:proofErr w:type="spellEnd"/>
      <w:r w:rsidR="00BA02F9" w:rsidRPr="00BA02F9">
        <w:rPr>
          <w:rFonts w:ascii="Times New Roman" w:hAnsi="Times New Roman" w:cs="Times New Roman"/>
          <w:sz w:val="24"/>
          <w:szCs w:val="24"/>
        </w:rPr>
        <w:t xml:space="preserve"> creata grazie al contributo scientifico della Fondazione Insieme contro il </w:t>
      </w:r>
      <w:r w:rsidR="00FE7C3A">
        <w:rPr>
          <w:rFonts w:ascii="Times New Roman" w:hAnsi="Times New Roman" w:cs="Times New Roman"/>
          <w:sz w:val="24"/>
          <w:szCs w:val="24"/>
        </w:rPr>
        <w:t>Ca</w:t>
      </w:r>
      <w:r w:rsidR="00BA02F9" w:rsidRPr="00BA02F9">
        <w:rPr>
          <w:rFonts w:ascii="Times New Roman" w:hAnsi="Times New Roman" w:cs="Times New Roman"/>
          <w:sz w:val="24"/>
          <w:szCs w:val="24"/>
        </w:rPr>
        <w:t xml:space="preserve">ncro. Nei prossimi tre mesi useranno le loro voci influenti per ingaggiare i giovani e la società civile in generale </w:t>
      </w:r>
      <w:proofErr w:type="spellStart"/>
      <w:r w:rsidR="00FE7C3A">
        <w:rPr>
          <w:rFonts w:ascii="Times New Roman" w:hAnsi="Times New Roman" w:cs="Times New Roman"/>
          <w:sz w:val="24"/>
          <w:szCs w:val="24"/>
        </w:rPr>
        <w:t>sul</w:t>
      </w:r>
      <w:r w:rsidR="00BA02F9" w:rsidRPr="00BA02F9">
        <w:rPr>
          <w:rFonts w:ascii="Times New Roman" w:hAnsi="Times New Roman" w:cs="Times New Roman"/>
          <w:sz w:val="24"/>
          <w:szCs w:val="24"/>
        </w:rPr>
        <w:t>l</w:t>
      </w:r>
      <w:proofErr w:type="spellEnd"/>
      <w:r w:rsidR="00BA02F9" w:rsidRPr="00BA02F9">
        <w:rPr>
          <w:rFonts w:ascii="Times New Roman" w:hAnsi="Times New Roman" w:cs="Times New Roman"/>
          <w:sz w:val="24"/>
          <w:szCs w:val="24"/>
          <w:rtl/>
        </w:rPr>
        <w:t>’</w:t>
      </w:r>
      <w:r w:rsidR="00BA02F9" w:rsidRPr="00BA02F9">
        <w:rPr>
          <w:rFonts w:ascii="Times New Roman" w:hAnsi="Times New Roman" w:cs="Times New Roman"/>
          <w:sz w:val="24"/>
          <w:szCs w:val="24"/>
        </w:rPr>
        <w:t xml:space="preserve">importanza di adottare scelte comportamentali sane che aiutino il pilastro della prevenzione. Durante la fase pilota gli allenatori di cinque Federazioni - Israele, Italia, Paesi Bassi, Irlanda del Nord e Slovenia - hanno registrato messaggi educativi attraverso video di 10-30 secondi che saranno trasmessi su tutti i canali di comunicazione: social media, newsletter, siti web ufficiali. I miei complimenti alla Fondazione Insieme contro il </w:t>
      </w:r>
      <w:r w:rsidR="00FC7463">
        <w:rPr>
          <w:rFonts w:ascii="Times New Roman" w:hAnsi="Times New Roman" w:cs="Times New Roman"/>
          <w:sz w:val="24"/>
          <w:szCs w:val="24"/>
        </w:rPr>
        <w:t>C</w:t>
      </w:r>
      <w:r w:rsidR="00BA02F9" w:rsidRPr="00BA02F9">
        <w:rPr>
          <w:rFonts w:ascii="Times New Roman" w:hAnsi="Times New Roman" w:cs="Times New Roman"/>
          <w:sz w:val="24"/>
          <w:szCs w:val="24"/>
        </w:rPr>
        <w:t xml:space="preserve">ancro che ha aperto la strada nel passato con il progetto </w:t>
      </w:r>
      <w:r w:rsidR="00BA02F9" w:rsidRPr="00BA02F9">
        <w:rPr>
          <w:rFonts w:ascii="Times New Roman" w:hAnsi="Times New Roman" w:cs="Times New Roman"/>
          <w:sz w:val="24"/>
          <w:szCs w:val="24"/>
          <w:rtl/>
        </w:rPr>
        <w:t>‘</w:t>
      </w:r>
      <w:r w:rsidR="00BA02F9" w:rsidRPr="00BA02F9">
        <w:rPr>
          <w:rFonts w:ascii="Times New Roman" w:hAnsi="Times New Roman" w:cs="Times New Roman"/>
          <w:sz w:val="24"/>
          <w:szCs w:val="24"/>
        </w:rPr>
        <w:t xml:space="preserve">Allenatore </w:t>
      </w:r>
      <w:r w:rsidR="00FC7463">
        <w:rPr>
          <w:rFonts w:ascii="Times New Roman" w:hAnsi="Times New Roman" w:cs="Times New Roman"/>
          <w:sz w:val="24"/>
          <w:szCs w:val="24"/>
        </w:rPr>
        <w:t>A</w:t>
      </w:r>
      <w:r w:rsidR="00BA02F9" w:rsidRPr="00BA02F9">
        <w:rPr>
          <w:rFonts w:ascii="Times New Roman" w:hAnsi="Times New Roman" w:cs="Times New Roman"/>
          <w:sz w:val="24"/>
          <w:szCs w:val="24"/>
        </w:rPr>
        <w:t xml:space="preserve">lleato di </w:t>
      </w:r>
      <w:r w:rsidR="00FC7463">
        <w:rPr>
          <w:rFonts w:ascii="Times New Roman" w:hAnsi="Times New Roman" w:cs="Times New Roman"/>
          <w:sz w:val="24"/>
          <w:szCs w:val="24"/>
        </w:rPr>
        <w:t>S</w:t>
      </w:r>
      <w:r w:rsidR="00BA02F9" w:rsidRPr="00BA02F9">
        <w:rPr>
          <w:rFonts w:ascii="Times New Roman" w:hAnsi="Times New Roman" w:cs="Times New Roman"/>
          <w:sz w:val="24"/>
          <w:szCs w:val="24"/>
        </w:rPr>
        <w:t>alute</w:t>
      </w:r>
      <w:r w:rsidR="00BA02F9" w:rsidRPr="00BA02F9">
        <w:rPr>
          <w:rFonts w:ascii="Times New Roman" w:hAnsi="Times New Roman" w:cs="Times New Roman"/>
          <w:sz w:val="24"/>
          <w:szCs w:val="24"/>
          <w:rtl/>
        </w:rPr>
        <w:t>’</w:t>
      </w:r>
      <w:r w:rsidR="00BA02F9" w:rsidRPr="00BA02F9">
        <w:rPr>
          <w:rFonts w:ascii="Times New Roman" w:hAnsi="Times New Roman" w:cs="Times New Roman"/>
          <w:sz w:val="24"/>
          <w:szCs w:val="24"/>
        </w:rPr>
        <w:t>, che aveva come testimonial Massimiliano Allegri”</w:t>
      </w:r>
      <w:r w:rsidR="00FE7C3A">
        <w:rPr>
          <w:rFonts w:ascii="Times New Roman" w:hAnsi="Times New Roman" w:cs="Times New Roman"/>
          <w:sz w:val="24"/>
          <w:szCs w:val="24"/>
        </w:rPr>
        <w:t>.</w:t>
      </w:r>
    </w:p>
    <w:p w14:paraId="253B63B8" w14:textId="1AFBEE2F" w:rsidR="00A05B12" w:rsidRPr="00BA02F9" w:rsidRDefault="00BA02F9" w:rsidP="00BA02F9">
      <w:pPr>
        <w:pStyle w:val="Default"/>
        <w:spacing w:before="0" w:line="240" w:lineRule="auto"/>
        <w:jc w:val="both"/>
        <w:rPr>
          <w:rFonts w:ascii="Times New Roman" w:hAnsi="Times New Roman" w:cs="Times New Roman"/>
          <w:lang w:val="it-IT"/>
        </w:rPr>
      </w:pPr>
      <w:r w:rsidRPr="00BA02F9">
        <w:rPr>
          <w:rFonts w:ascii="Times New Roman" w:hAnsi="Times New Roman" w:cs="Times New Roman"/>
          <w:lang w:val="it-IT"/>
        </w:rPr>
        <w:t xml:space="preserve">“Ho sempre creduto nel progetto </w:t>
      </w:r>
      <w:r w:rsidR="00FC7463">
        <w:rPr>
          <w:rFonts w:ascii="Times New Roman" w:hAnsi="Times New Roman" w:cs="Times New Roman"/>
          <w:lang w:val="it-IT"/>
        </w:rPr>
        <w:t>‘</w:t>
      </w:r>
      <w:r w:rsidRPr="00BA02F9">
        <w:rPr>
          <w:rFonts w:ascii="Times New Roman" w:hAnsi="Times New Roman" w:cs="Times New Roman"/>
          <w:lang w:val="it-IT"/>
        </w:rPr>
        <w:t>Allenatore Alleato di Salute</w:t>
      </w:r>
      <w:r w:rsidR="00FC7463">
        <w:rPr>
          <w:rFonts w:ascii="Times New Roman" w:hAnsi="Times New Roman" w:cs="Times New Roman"/>
          <w:lang w:val="it-IT"/>
        </w:rPr>
        <w:t>’</w:t>
      </w:r>
      <w:r w:rsidR="005E080C">
        <w:rPr>
          <w:rFonts w:ascii="Times New Roman" w:hAnsi="Times New Roman" w:cs="Times New Roman"/>
          <w:lang w:val="it-IT"/>
        </w:rPr>
        <w:t xml:space="preserve"> </w:t>
      </w:r>
      <w:r w:rsidR="007A4404">
        <w:rPr>
          <w:rFonts w:ascii="Times New Roman" w:hAnsi="Times New Roman" w:cs="Times New Roman"/>
          <w:lang w:val="it-IT"/>
        </w:rPr>
        <w:t>-</w:t>
      </w:r>
      <w:r w:rsidR="007A4404" w:rsidRPr="007A4404">
        <w:rPr>
          <w:rFonts w:ascii="Times New Roman" w:hAnsi="Times New Roman" w:cs="Times New Roman"/>
          <w:lang w:val="it-IT"/>
        </w:rPr>
        <w:t xml:space="preserve"> </w:t>
      </w:r>
      <w:r w:rsidR="007A4404">
        <w:rPr>
          <w:rFonts w:ascii="Times New Roman" w:hAnsi="Times New Roman" w:cs="Times New Roman"/>
          <w:lang w:val="it-IT"/>
        </w:rPr>
        <w:t>sottolinea</w:t>
      </w:r>
      <w:r w:rsidR="007A4404" w:rsidRPr="00BA02F9">
        <w:rPr>
          <w:rFonts w:ascii="Times New Roman" w:hAnsi="Times New Roman" w:cs="Times New Roman"/>
          <w:lang w:val="it-IT"/>
        </w:rPr>
        <w:t xml:space="preserve"> </w:t>
      </w:r>
      <w:r w:rsidR="007A4404" w:rsidRPr="00BA02F9">
        <w:rPr>
          <w:rFonts w:ascii="Times New Roman" w:hAnsi="Times New Roman" w:cs="Times New Roman"/>
          <w:b/>
          <w:lang w:val="it-IT"/>
        </w:rPr>
        <w:t>Ma</w:t>
      </w:r>
      <w:r w:rsidR="007A4404">
        <w:rPr>
          <w:rFonts w:ascii="Times New Roman" w:hAnsi="Times New Roman" w:cs="Times New Roman"/>
          <w:b/>
          <w:lang w:val="it-IT"/>
        </w:rPr>
        <w:t>x</w:t>
      </w:r>
      <w:r w:rsidR="007A4404" w:rsidRPr="00BA02F9">
        <w:rPr>
          <w:rFonts w:ascii="Times New Roman" w:hAnsi="Times New Roman" w:cs="Times New Roman"/>
          <w:b/>
          <w:lang w:val="it-IT"/>
        </w:rPr>
        <w:t xml:space="preserve"> Allegri</w:t>
      </w:r>
      <w:r w:rsidR="007A4404">
        <w:rPr>
          <w:rFonts w:ascii="Times New Roman" w:hAnsi="Times New Roman" w:cs="Times New Roman"/>
          <w:b/>
          <w:lang w:val="it-IT"/>
        </w:rPr>
        <w:t xml:space="preserve"> -</w:t>
      </w:r>
      <w:r w:rsidRPr="00BA02F9">
        <w:rPr>
          <w:rFonts w:ascii="Times New Roman" w:hAnsi="Times New Roman" w:cs="Times New Roman"/>
          <w:lang w:val="it-IT"/>
        </w:rPr>
        <w:t xml:space="preserve"> perché tutti noi mister, professionisti e dilettanti, abbiamo il dovere di indirizzare i giovani sul rispetto del proprio fisico per diventare </w:t>
      </w:r>
      <w:r w:rsidRPr="00BA02F9">
        <w:rPr>
          <w:rFonts w:ascii="Times New Roman" w:hAnsi="Times New Roman" w:cs="Times New Roman"/>
          <w:lang w:val="it-IT"/>
        </w:rPr>
        <w:lastRenderedPageBreak/>
        <w:t xml:space="preserve">adulti sani. Il Covid ci impone ancora una maggiore attenzione verso questi aspetti. È importante insegnare i corretti schemi di gioco ma è fondamentale spiegare ai ragazzi che </w:t>
      </w:r>
      <w:r w:rsidR="00EC66C2">
        <w:rPr>
          <w:rFonts w:ascii="Times New Roman" w:hAnsi="Times New Roman" w:cs="Times New Roman"/>
          <w:lang w:val="it-IT"/>
        </w:rPr>
        <w:t>è necessario non</w:t>
      </w:r>
      <w:r w:rsidRPr="00BA02F9">
        <w:rPr>
          <w:rFonts w:ascii="Times New Roman" w:hAnsi="Times New Roman" w:cs="Times New Roman"/>
          <w:lang w:val="it-IT"/>
        </w:rPr>
        <w:t xml:space="preserve"> fumare, non consumare alcol e seguire la dieta mediterranea. Continu</w:t>
      </w:r>
      <w:r w:rsidR="007A4404">
        <w:rPr>
          <w:rFonts w:ascii="Times New Roman" w:hAnsi="Times New Roman" w:cs="Times New Roman"/>
          <w:lang w:val="it-IT"/>
        </w:rPr>
        <w:t>o</w:t>
      </w:r>
      <w:r w:rsidRPr="00BA02F9">
        <w:rPr>
          <w:rFonts w:ascii="Times New Roman" w:hAnsi="Times New Roman" w:cs="Times New Roman"/>
          <w:lang w:val="it-IT"/>
        </w:rPr>
        <w:t xml:space="preserve"> con orgoglio a portare avanti questo progetto”</w:t>
      </w:r>
      <w:r w:rsidR="00A25AF5" w:rsidRPr="00875B55">
        <w:rPr>
          <w:rFonts w:ascii="Times New Roman" w:hAnsi="Times New Roman" w:cs="Times New Roman"/>
        </w:rPr>
        <w:t xml:space="preserve">. </w:t>
      </w:r>
      <w:r w:rsidR="00A05B12">
        <w:rPr>
          <w:rFonts w:ascii="Times New Roman" w:hAnsi="Times New Roman" w:cs="Times New Roman"/>
        </w:rPr>
        <w:t xml:space="preserve">“Sono </w:t>
      </w:r>
      <w:r w:rsidR="007A4404">
        <w:rPr>
          <w:rFonts w:ascii="Times New Roman" w:hAnsi="Times New Roman" w:cs="Times New Roman" w:hint="cs"/>
        </w:rPr>
        <w:t xml:space="preserve">anch'io </w:t>
      </w:r>
      <w:r w:rsidR="00A05B12">
        <w:rPr>
          <w:rFonts w:ascii="Times New Roman" w:hAnsi="Times New Roman" w:cs="Times New Roman"/>
        </w:rPr>
        <w:t xml:space="preserve">orgoglioso di partecipare attivamente a </w:t>
      </w:r>
      <w:r w:rsidR="007A4404">
        <w:rPr>
          <w:rFonts w:ascii="Times New Roman" w:hAnsi="Times New Roman" w:cs="Times New Roman" w:hint="cs"/>
        </w:rPr>
        <w:t>questa campagna</w:t>
      </w:r>
      <w:r w:rsidR="00FE7C3A">
        <w:rPr>
          <w:rFonts w:ascii="Times New Roman" w:hAnsi="Times New Roman" w:cs="Times New Roman" w:hint="cs"/>
        </w:rPr>
        <w:t xml:space="preserve"> </w:t>
      </w:r>
      <w:r w:rsidR="005E080C">
        <w:rPr>
          <w:rFonts w:ascii="Times New Roman" w:hAnsi="Times New Roman" w:cs="Times New Roman" w:hint="cs"/>
        </w:rPr>
        <w:t xml:space="preserve">- </w:t>
      </w:r>
      <w:r w:rsidR="007A4404">
        <w:rPr>
          <w:rFonts w:ascii="Times New Roman" w:hAnsi="Times New Roman" w:cs="Times New Roman" w:hint="cs"/>
        </w:rPr>
        <w:t>aggiunge</w:t>
      </w:r>
      <w:r w:rsidR="00A05B12">
        <w:rPr>
          <w:rFonts w:ascii="Times New Roman" w:hAnsi="Times New Roman" w:cs="Times New Roman"/>
        </w:rPr>
        <w:t xml:space="preserve"> </w:t>
      </w:r>
      <w:r w:rsidR="00A05B12" w:rsidRPr="00A05B12">
        <w:rPr>
          <w:rFonts w:ascii="Times New Roman" w:hAnsi="Times New Roman" w:cs="Times New Roman"/>
          <w:b/>
          <w:bCs/>
        </w:rPr>
        <w:t>Roberto Mancini</w:t>
      </w:r>
      <w:r w:rsidR="00617C55" w:rsidRPr="009F459E">
        <w:rPr>
          <w:rFonts w:ascii="Times New Roman" w:hAnsi="Times New Roman" w:cs="Times New Roman" w:hint="cs"/>
        </w:rPr>
        <w:t>,</w:t>
      </w:r>
      <w:r w:rsidR="00617C55">
        <w:rPr>
          <w:rFonts w:ascii="Times New Roman" w:hAnsi="Times New Roman" w:cs="Times New Roman" w:hint="cs"/>
          <w:b/>
          <w:bCs/>
        </w:rPr>
        <w:t xml:space="preserve"> </w:t>
      </w:r>
      <w:r w:rsidR="00617C55" w:rsidRPr="00617C55">
        <w:rPr>
          <w:rFonts w:ascii="Times New Roman" w:hAnsi="Times New Roman" w:cs="Times New Roman" w:hint="cs"/>
          <w:bCs/>
        </w:rPr>
        <w:t>Ct della Nazionale</w:t>
      </w:r>
      <w:r w:rsidR="007A4404">
        <w:rPr>
          <w:rFonts w:ascii="Times New Roman" w:hAnsi="Times New Roman" w:cs="Times New Roman"/>
        </w:rPr>
        <w:t xml:space="preserve"> -</w:t>
      </w:r>
      <w:r w:rsidR="00FE7C3A">
        <w:rPr>
          <w:rFonts w:ascii="Times New Roman" w:hAnsi="Times New Roman" w:cs="Times New Roman" w:hint="cs"/>
        </w:rPr>
        <w:t>.</w:t>
      </w:r>
      <w:r w:rsidR="00A05B12">
        <w:rPr>
          <w:rFonts w:ascii="Times New Roman" w:hAnsi="Times New Roman" w:cs="Times New Roman"/>
        </w:rPr>
        <w:t xml:space="preserve"> </w:t>
      </w:r>
      <w:r w:rsidR="007A4404">
        <w:rPr>
          <w:rFonts w:ascii="Times New Roman" w:hAnsi="Times New Roman" w:cs="Times New Roman" w:hint="cs"/>
        </w:rPr>
        <w:t>Il</w:t>
      </w:r>
      <w:r w:rsidR="00A05B12">
        <w:rPr>
          <w:rFonts w:ascii="Times New Roman" w:hAnsi="Times New Roman" w:cs="Times New Roman"/>
        </w:rPr>
        <w:t xml:space="preserve"> mondo dello sport deve fare la sua</w:t>
      </w:r>
      <w:r w:rsidR="00A05B12" w:rsidRPr="00A05B12">
        <w:rPr>
          <w:rFonts w:ascii="Times New Roman" w:hAnsi="Times New Roman" w:cs="Times New Roman"/>
        </w:rPr>
        <w:t xml:space="preserve"> parte. Dobbiamo prendere coscienza del ruolo che ci viene attribuito dai giovani e dare il buon esempio</w:t>
      </w:r>
      <w:r w:rsidR="00A05B12">
        <w:rPr>
          <w:rFonts w:ascii="Times New Roman" w:hAnsi="Times New Roman" w:cs="Times New Roman"/>
        </w:rPr>
        <w:t xml:space="preserve">. Bisogna essere campioni anche nella vita, prendendoci cura della nostra salute”. </w:t>
      </w:r>
    </w:p>
    <w:p w14:paraId="62146A8B" w14:textId="79D18FF1" w:rsidR="006B04CC" w:rsidRDefault="006B04CC" w:rsidP="00E725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</w:pPr>
    </w:p>
    <w:p w14:paraId="778C1146" w14:textId="77777777" w:rsidR="00E57E3D" w:rsidRDefault="00E57E3D" w:rsidP="00E725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</w:pPr>
    </w:p>
    <w:p w14:paraId="5A5B3246" w14:textId="40AE4C71" w:rsidR="00E7250E" w:rsidRPr="007457F9" w:rsidRDefault="00E7250E" w:rsidP="00E725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</w:pPr>
      <w:r w:rsidRPr="007457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 xml:space="preserve">Ufficio stampa </w:t>
      </w:r>
    </w:p>
    <w:p w14:paraId="77A48E74" w14:textId="77777777" w:rsidR="00E7250E" w:rsidRPr="007457F9" w:rsidRDefault="00E7250E" w:rsidP="00E725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</w:pPr>
      <w:r w:rsidRPr="007457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>Intermedia</w:t>
      </w:r>
    </w:p>
    <w:p w14:paraId="7EF9EEF9" w14:textId="77777777" w:rsidR="00E7250E" w:rsidRPr="007457F9" w:rsidRDefault="00EB3C85" w:rsidP="00E725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</w:pPr>
      <w:hyperlink r:id="rId6" w:history="1">
        <w:r w:rsidR="00E7250E" w:rsidRPr="007457F9">
          <w:rPr>
            <w:rStyle w:val="Collegamentoipertestuale"/>
            <w:rFonts w:ascii="Times New Roman" w:eastAsia="Times New Roman" w:hAnsi="Times New Roman" w:cs="Times New Roman"/>
            <w:sz w:val="24"/>
            <w:szCs w:val="24"/>
            <w:bdr w:val="none" w:sz="0" w:space="0" w:color="auto" w:frame="1"/>
            <w:lang w:eastAsia="it-IT"/>
          </w:rPr>
          <w:t>intermedia@intermedianews.it</w:t>
        </w:r>
      </w:hyperlink>
    </w:p>
    <w:p w14:paraId="1E932AF9" w14:textId="5D48A3FF" w:rsidR="00B65607" w:rsidRPr="002D45A2" w:rsidRDefault="00E7250E" w:rsidP="00CD086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 xml:space="preserve">030.226105 - </w:t>
      </w:r>
      <w:r w:rsidRPr="007457F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it-IT"/>
        </w:rPr>
        <w:t>3351892975 - 335265394</w:t>
      </w:r>
      <w:bookmarkEnd w:id="0"/>
    </w:p>
    <w:sectPr w:rsidR="00B65607" w:rsidRPr="002D45A2" w:rsidSect="00E57E3D">
      <w:headerReference w:type="first" r:id="rId7"/>
      <w:pgSz w:w="11906" w:h="16838"/>
      <w:pgMar w:top="1701" w:right="567" w:bottom="1134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E1B363" w14:textId="77777777" w:rsidR="00EB3C85" w:rsidRDefault="00EB3C85" w:rsidP="00A76B6D">
      <w:pPr>
        <w:spacing w:after="0" w:line="240" w:lineRule="auto"/>
      </w:pPr>
      <w:r>
        <w:separator/>
      </w:r>
    </w:p>
  </w:endnote>
  <w:endnote w:type="continuationSeparator" w:id="0">
    <w:p w14:paraId="2D19EEC0" w14:textId="77777777" w:rsidR="00EB3C85" w:rsidRDefault="00EB3C85" w:rsidP="00A76B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ova">
    <w:altName w:val="Arial Nova"/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535A33" w14:textId="77777777" w:rsidR="00EB3C85" w:rsidRDefault="00EB3C85" w:rsidP="00A76B6D">
      <w:pPr>
        <w:spacing w:after="0" w:line="240" w:lineRule="auto"/>
      </w:pPr>
      <w:r>
        <w:separator/>
      </w:r>
    </w:p>
  </w:footnote>
  <w:footnote w:type="continuationSeparator" w:id="0">
    <w:p w14:paraId="2B040B34" w14:textId="77777777" w:rsidR="00EB3C85" w:rsidRDefault="00EB3C85" w:rsidP="00A76B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436EBA" w14:textId="77777777" w:rsidR="00A76B6D" w:rsidRDefault="00A76B6D" w:rsidP="00A76B6D">
    <w:pPr>
      <w:jc w:val="center"/>
      <w:rPr>
        <w:rFonts w:ascii="Arial Nova" w:hAnsi="Arial Nova"/>
        <w:b/>
        <w:i/>
        <w:iCs/>
        <w:color w:val="3B3838" w:themeColor="background2" w:themeShade="40"/>
        <w:sz w:val="24"/>
        <w:szCs w:val="24"/>
      </w:rPr>
    </w:pPr>
    <w:bookmarkStart w:id="1" w:name="_Hlk83812438"/>
    <w:r>
      <w:rPr>
        <w:rFonts w:ascii="Arial Nova" w:hAnsi="Arial Nova"/>
        <w:b/>
        <w:i/>
        <w:iCs/>
        <w:color w:val="3B3838" w:themeColor="background2" w:themeShade="40"/>
        <w:sz w:val="36"/>
        <w:szCs w:val="36"/>
      </w:rPr>
      <w:t>F</w:t>
    </w:r>
    <w:r>
      <w:rPr>
        <w:rFonts w:ascii="Arial Nova" w:hAnsi="Arial Nova"/>
        <w:b/>
        <w:i/>
        <w:iCs/>
        <w:color w:val="3B3838" w:themeColor="background2" w:themeShade="40"/>
        <w:sz w:val="24"/>
        <w:szCs w:val="24"/>
      </w:rPr>
      <w:t xml:space="preserve">orum </w:t>
    </w:r>
    <w:r>
      <w:rPr>
        <w:rFonts w:ascii="Arial Nova" w:hAnsi="Arial Nova"/>
        <w:b/>
        <w:i/>
        <w:iCs/>
        <w:color w:val="3B3838" w:themeColor="background2" w:themeShade="40"/>
        <w:sz w:val="36"/>
        <w:szCs w:val="36"/>
      </w:rPr>
      <w:t>P</w:t>
    </w:r>
    <w:r>
      <w:rPr>
        <w:rFonts w:ascii="Arial Nova" w:hAnsi="Arial Nova"/>
        <w:b/>
        <w:i/>
        <w:iCs/>
        <w:color w:val="3B3838" w:themeColor="background2" w:themeShade="40"/>
        <w:sz w:val="24"/>
        <w:szCs w:val="24"/>
      </w:rPr>
      <w:t xml:space="preserve">ermanente sul </w:t>
    </w:r>
    <w:r>
      <w:rPr>
        <w:rFonts w:ascii="Arial Nova" w:hAnsi="Arial Nova"/>
        <w:b/>
        <w:i/>
        <w:iCs/>
        <w:color w:val="3B3838" w:themeColor="background2" w:themeShade="40"/>
        <w:sz w:val="36"/>
        <w:szCs w:val="36"/>
      </w:rPr>
      <w:t>S</w:t>
    </w:r>
    <w:r>
      <w:rPr>
        <w:rFonts w:ascii="Arial Nova" w:hAnsi="Arial Nova"/>
        <w:b/>
        <w:i/>
        <w:iCs/>
        <w:color w:val="3B3838" w:themeColor="background2" w:themeShade="40"/>
        <w:sz w:val="24"/>
        <w:szCs w:val="24"/>
      </w:rPr>
      <w:t xml:space="preserve">istema </w:t>
    </w:r>
    <w:r>
      <w:rPr>
        <w:rFonts w:ascii="Arial Nova" w:hAnsi="Arial Nova"/>
        <w:b/>
        <w:i/>
        <w:iCs/>
        <w:color w:val="3B3838" w:themeColor="background2" w:themeShade="40"/>
        <w:sz w:val="36"/>
        <w:szCs w:val="36"/>
      </w:rPr>
      <w:t>S</w:t>
    </w:r>
    <w:r>
      <w:rPr>
        <w:rFonts w:ascii="Arial Nova" w:hAnsi="Arial Nova"/>
        <w:b/>
        <w:i/>
        <w:iCs/>
        <w:color w:val="3B3838" w:themeColor="background2" w:themeShade="40"/>
        <w:sz w:val="24"/>
        <w:szCs w:val="24"/>
      </w:rPr>
      <w:t xml:space="preserve">anitario </w:t>
    </w:r>
    <w:r>
      <w:rPr>
        <w:rFonts w:ascii="Arial Nova" w:hAnsi="Arial Nova"/>
        <w:b/>
        <w:i/>
        <w:iCs/>
        <w:color w:val="3B3838" w:themeColor="background2" w:themeShade="40"/>
        <w:sz w:val="36"/>
        <w:szCs w:val="36"/>
      </w:rPr>
      <w:t>N</w:t>
    </w:r>
    <w:r>
      <w:rPr>
        <w:rFonts w:ascii="Arial Nova" w:hAnsi="Arial Nova"/>
        <w:b/>
        <w:i/>
        <w:iCs/>
        <w:color w:val="3B3838" w:themeColor="background2" w:themeShade="40"/>
        <w:sz w:val="24"/>
        <w:szCs w:val="24"/>
      </w:rPr>
      <w:t>azionale nel post-</w:t>
    </w:r>
    <w:r>
      <w:rPr>
        <w:rFonts w:ascii="Arial Nova" w:hAnsi="Arial Nova"/>
        <w:b/>
        <w:i/>
        <w:iCs/>
        <w:color w:val="3B3838" w:themeColor="background2" w:themeShade="40"/>
        <w:sz w:val="36"/>
        <w:szCs w:val="36"/>
      </w:rPr>
      <w:t>C</w:t>
    </w:r>
    <w:r>
      <w:rPr>
        <w:rFonts w:ascii="Arial Nova" w:hAnsi="Arial Nova"/>
        <w:b/>
        <w:i/>
        <w:iCs/>
        <w:color w:val="3B3838" w:themeColor="background2" w:themeShade="40"/>
        <w:sz w:val="24"/>
        <w:szCs w:val="24"/>
      </w:rPr>
      <w:t>ovid</w:t>
    </w:r>
  </w:p>
  <w:bookmarkEnd w:id="1"/>
  <w:p w14:paraId="3AC094A1" w14:textId="77777777" w:rsidR="00A76B6D" w:rsidRDefault="00A76B6D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3D51"/>
    <w:rsid w:val="00047307"/>
    <w:rsid w:val="00063612"/>
    <w:rsid w:val="0007076F"/>
    <w:rsid w:val="00082219"/>
    <w:rsid w:val="000D5E74"/>
    <w:rsid w:val="00112761"/>
    <w:rsid w:val="00124B90"/>
    <w:rsid w:val="001519DE"/>
    <w:rsid w:val="00160287"/>
    <w:rsid w:val="001942E3"/>
    <w:rsid w:val="002473BC"/>
    <w:rsid w:val="00257FF0"/>
    <w:rsid w:val="002D45A2"/>
    <w:rsid w:val="002D66BC"/>
    <w:rsid w:val="002F3D51"/>
    <w:rsid w:val="003000DE"/>
    <w:rsid w:val="00303D75"/>
    <w:rsid w:val="0036304B"/>
    <w:rsid w:val="003E77A2"/>
    <w:rsid w:val="003E7E0B"/>
    <w:rsid w:val="0040102A"/>
    <w:rsid w:val="004069D7"/>
    <w:rsid w:val="00411B52"/>
    <w:rsid w:val="00427176"/>
    <w:rsid w:val="004A3C3C"/>
    <w:rsid w:val="004F29EC"/>
    <w:rsid w:val="0053512A"/>
    <w:rsid w:val="005439DC"/>
    <w:rsid w:val="00550D1A"/>
    <w:rsid w:val="00553F37"/>
    <w:rsid w:val="00594989"/>
    <w:rsid w:val="005B1F33"/>
    <w:rsid w:val="005C2E17"/>
    <w:rsid w:val="005E080C"/>
    <w:rsid w:val="005E2DB4"/>
    <w:rsid w:val="005F6302"/>
    <w:rsid w:val="00611A3E"/>
    <w:rsid w:val="00617C55"/>
    <w:rsid w:val="00624961"/>
    <w:rsid w:val="00686B81"/>
    <w:rsid w:val="006B04CC"/>
    <w:rsid w:val="006B43B9"/>
    <w:rsid w:val="006D6309"/>
    <w:rsid w:val="006F2650"/>
    <w:rsid w:val="006F3114"/>
    <w:rsid w:val="00722241"/>
    <w:rsid w:val="00763EBE"/>
    <w:rsid w:val="007A4404"/>
    <w:rsid w:val="007B4BF0"/>
    <w:rsid w:val="00846437"/>
    <w:rsid w:val="00851039"/>
    <w:rsid w:val="00873592"/>
    <w:rsid w:val="00875B55"/>
    <w:rsid w:val="00894BB5"/>
    <w:rsid w:val="008B4FB4"/>
    <w:rsid w:val="009426C8"/>
    <w:rsid w:val="00945C20"/>
    <w:rsid w:val="009702FF"/>
    <w:rsid w:val="00984B46"/>
    <w:rsid w:val="009B16D9"/>
    <w:rsid w:val="009C6DE0"/>
    <w:rsid w:val="009F459E"/>
    <w:rsid w:val="00A05B12"/>
    <w:rsid w:val="00A25AF5"/>
    <w:rsid w:val="00A46A89"/>
    <w:rsid w:val="00A76B6D"/>
    <w:rsid w:val="00AA22B7"/>
    <w:rsid w:val="00AC4709"/>
    <w:rsid w:val="00B42ED1"/>
    <w:rsid w:val="00B65607"/>
    <w:rsid w:val="00BA02F9"/>
    <w:rsid w:val="00BE5DF0"/>
    <w:rsid w:val="00C526C1"/>
    <w:rsid w:val="00CD0862"/>
    <w:rsid w:val="00CD2360"/>
    <w:rsid w:val="00CE33C6"/>
    <w:rsid w:val="00CE33F7"/>
    <w:rsid w:val="00CF59A4"/>
    <w:rsid w:val="00D46599"/>
    <w:rsid w:val="00D64563"/>
    <w:rsid w:val="00D66D30"/>
    <w:rsid w:val="00D72AD2"/>
    <w:rsid w:val="00DA0A73"/>
    <w:rsid w:val="00DD0186"/>
    <w:rsid w:val="00DE399A"/>
    <w:rsid w:val="00E06BD8"/>
    <w:rsid w:val="00E57E3D"/>
    <w:rsid w:val="00E7250E"/>
    <w:rsid w:val="00E86EA8"/>
    <w:rsid w:val="00EA2AF1"/>
    <w:rsid w:val="00EB3C85"/>
    <w:rsid w:val="00EC66C2"/>
    <w:rsid w:val="00F3217B"/>
    <w:rsid w:val="00F32CE7"/>
    <w:rsid w:val="00F43EB3"/>
    <w:rsid w:val="00F7078D"/>
    <w:rsid w:val="00FB04AC"/>
    <w:rsid w:val="00FC7463"/>
    <w:rsid w:val="00FD78ED"/>
    <w:rsid w:val="00FE7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BD53DA"/>
  <w15:chartTrackingRefBased/>
  <w15:docId w15:val="{23CFD98A-6CA7-46B7-829B-6568A1C1F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7250E"/>
    <w:rPr>
      <w:color w:val="0563C1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A76B6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76B6D"/>
  </w:style>
  <w:style w:type="paragraph" w:styleId="Pidipagina">
    <w:name w:val="footer"/>
    <w:basedOn w:val="Normale"/>
    <w:link w:val="PidipaginaCarattere"/>
    <w:uiPriority w:val="99"/>
    <w:unhideWhenUsed/>
    <w:rsid w:val="00A76B6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76B6D"/>
  </w:style>
  <w:style w:type="paragraph" w:customStyle="1" w:styleId="Default">
    <w:name w:val="Default"/>
    <w:rsid w:val="00BA02F9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88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  <w:lang w:val="ar-SA" w:eastAsia="it-IT"/>
      <w14:textOutline w14:w="0" w14:cap="flat" w14:cmpd="sng" w14:algn="ctr">
        <w14:noFill/>
        <w14:prstDash w14:val="solid"/>
        <w14:bevel/>
      </w14:textOutline>
    </w:rPr>
  </w:style>
  <w:style w:type="character" w:customStyle="1" w:styleId="Nessuno">
    <w:name w:val="Nessuno"/>
    <w:rsid w:val="00BA02F9"/>
    <w:rPr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673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termedia@intermedianews.it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1690</Words>
  <Characters>9637</Characters>
  <Application>Microsoft Office Word</Application>
  <DocSecurity>0</DocSecurity>
  <Lines>80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Cabra - Intermedia</dc:creator>
  <cp:keywords/>
  <dc:description/>
  <cp:lastModifiedBy>Paolo Cabra - Intermedia</cp:lastModifiedBy>
  <cp:revision>12</cp:revision>
  <cp:lastPrinted>2021-09-30T17:53:00Z</cp:lastPrinted>
  <dcterms:created xsi:type="dcterms:W3CDTF">2021-09-30T17:46:00Z</dcterms:created>
  <dcterms:modified xsi:type="dcterms:W3CDTF">2021-10-01T07:31:00Z</dcterms:modified>
</cp:coreProperties>
</file>