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A09FF" w:rsidRPr="005D5FE0" w:rsidRDefault="00294216" w:rsidP="001B4CD6">
      <w:pPr>
        <w:spacing w:after="0" w:line="240" w:lineRule="auto"/>
        <w:jc w:val="center"/>
        <w:rPr>
          <w:rFonts w:ascii="Times New Roman" w:hAnsi="Times New Roman" w:cs="Times New Roman"/>
          <w:b/>
          <w:sz w:val="28"/>
          <w:szCs w:val="28"/>
        </w:rPr>
      </w:pPr>
      <w:r w:rsidRPr="005D5FE0">
        <w:rPr>
          <w:rFonts w:ascii="Times New Roman" w:hAnsi="Times New Roman" w:cs="Times New Roman"/>
          <w:b/>
          <w:sz w:val="28"/>
          <w:szCs w:val="28"/>
        </w:rPr>
        <w:t>COMUNICATO STAMPA</w:t>
      </w:r>
    </w:p>
    <w:p w:rsidR="00294216" w:rsidRPr="005D5FE0" w:rsidRDefault="00294216" w:rsidP="008F2746">
      <w:pPr>
        <w:spacing w:after="0" w:line="240" w:lineRule="auto"/>
        <w:jc w:val="center"/>
        <w:rPr>
          <w:rFonts w:ascii="Times New Roman" w:hAnsi="Times New Roman" w:cs="Times New Roman"/>
          <w:b/>
          <w:sz w:val="24"/>
          <w:szCs w:val="24"/>
        </w:rPr>
      </w:pPr>
    </w:p>
    <w:p w:rsidR="00294216" w:rsidRPr="005D5FE0" w:rsidRDefault="00063B6A" w:rsidP="00063B6A">
      <w:pPr>
        <w:spacing w:after="0" w:line="240" w:lineRule="auto"/>
        <w:jc w:val="center"/>
        <w:rPr>
          <w:rFonts w:ascii="Times New Roman" w:hAnsi="Times New Roman" w:cs="Times New Roman"/>
          <w:b/>
          <w:sz w:val="24"/>
          <w:szCs w:val="24"/>
        </w:rPr>
      </w:pPr>
      <w:r w:rsidRPr="005D5FE0">
        <w:rPr>
          <w:rFonts w:ascii="Times New Roman" w:hAnsi="Times New Roman" w:cs="Times New Roman"/>
          <w:b/>
          <w:sz w:val="24"/>
          <w:szCs w:val="24"/>
        </w:rPr>
        <w:t>Al XX Congresso AIOM presentata la campagna sulla gestione integrata delle persone colpite da cancro</w:t>
      </w:r>
    </w:p>
    <w:p w:rsidR="00294216" w:rsidRPr="005D5FE0" w:rsidRDefault="003B7D0E" w:rsidP="008F2746">
      <w:pPr>
        <w:spacing w:after="0" w:line="240" w:lineRule="auto"/>
        <w:jc w:val="center"/>
        <w:rPr>
          <w:rFonts w:ascii="Times New Roman" w:hAnsi="Times New Roman" w:cs="Times New Roman"/>
          <w:b/>
          <w:sz w:val="28"/>
          <w:szCs w:val="28"/>
        </w:rPr>
      </w:pPr>
      <w:r w:rsidRPr="005D5FE0">
        <w:rPr>
          <w:rFonts w:ascii="Times New Roman" w:hAnsi="Times New Roman" w:cs="Times New Roman"/>
          <w:b/>
          <w:sz w:val="28"/>
          <w:szCs w:val="28"/>
        </w:rPr>
        <w:t>TUMORI: “LA QUALITÀ DI VITA È ESCLUSA DAL 47% DEGLI STUDI CLINICI</w:t>
      </w:r>
    </w:p>
    <w:p w:rsidR="008F2746" w:rsidRPr="005D5FE0" w:rsidRDefault="003B7D0E" w:rsidP="008F2746">
      <w:pPr>
        <w:spacing w:after="0" w:line="240" w:lineRule="auto"/>
        <w:jc w:val="center"/>
        <w:rPr>
          <w:rFonts w:ascii="Times New Roman" w:hAnsi="Times New Roman" w:cs="Times New Roman"/>
          <w:b/>
          <w:sz w:val="24"/>
          <w:szCs w:val="24"/>
        </w:rPr>
      </w:pPr>
      <w:r w:rsidRPr="005D5FE0">
        <w:rPr>
          <w:rFonts w:ascii="Times New Roman" w:hAnsi="Times New Roman" w:cs="Times New Roman"/>
          <w:b/>
          <w:sz w:val="24"/>
          <w:szCs w:val="24"/>
        </w:rPr>
        <w:t>UN PATTO OSPEDALE-TERRI</w:t>
      </w:r>
      <w:r w:rsidR="00240ABA" w:rsidRPr="005D5FE0">
        <w:rPr>
          <w:rFonts w:ascii="Times New Roman" w:hAnsi="Times New Roman" w:cs="Times New Roman"/>
          <w:b/>
          <w:sz w:val="24"/>
          <w:szCs w:val="24"/>
        </w:rPr>
        <w:t>T</w:t>
      </w:r>
      <w:r w:rsidRPr="005D5FE0">
        <w:rPr>
          <w:rFonts w:ascii="Times New Roman" w:hAnsi="Times New Roman" w:cs="Times New Roman"/>
          <w:b/>
          <w:sz w:val="24"/>
          <w:szCs w:val="24"/>
        </w:rPr>
        <w:t>ORIO PER AFFRONTARE I NUOVI BISOGNI DEI PAZIENTI”</w:t>
      </w:r>
    </w:p>
    <w:p w:rsidR="00D5465A" w:rsidRPr="005D5FE0" w:rsidRDefault="000246B5" w:rsidP="00D84C70">
      <w:pPr>
        <w:spacing w:after="0" w:line="240" w:lineRule="auto"/>
        <w:jc w:val="center"/>
        <w:rPr>
          <w:rFonts w:ascii="Times New Roman" w:hAnsi="Times New Roman" w:cs="Times New Roman"/>
          <w:b/>
          <w:i/>
        </w:rPr>
      </w:pPr>
      <w:r w:rsidRPr="005D5FE0">
        <w:rPr>
          <w:rFonts w:ascii="Times New Roman" w:hAnsi="Times New Roman" w:cs="Times New Roman"/>
          <w:b/>
          <w:i/>
        </w:rPr>
        <w:t>Una revisione di 446 sperimentazioni pubblicata su</w:t>
      </w:r>
      <w:r w:rsidR="00D84C70" w:rsidRPr="005D5FE0">
        <w:rPr>
          <w:rFonts w:ascii="Times New Roman" w:hAnsi="Times New Roman" w:cs="Times New Roman"/>
          <w:b/>
          <w:i/>
        </w:rPr>
        <w:t xml:space="preserve"> </w:t>
      </w:r>
      <w:r w:rsidRPr="005D5FE0">
        <w:rPr>
          <w:rFonts w:ascii="Times New Roman" w:hAnsi="Times New Roman" w:cs="Times New Roman"/>
          <w:b/>
          <w:i/>
        </w:rPr>
        <w:t>“</w:t>
      </w:r>
      <w:proofErr w:type="spellStart"/>
      <w:r w:rsidRPr="005D5FE0">
        <w:rPr>
          <w:rFonts w:ascii="Times New Roman" w:hAnsi="Times New Roman" w:cs="Times New Roman"/>
          <w:b/>
          <w:i/>
        </w:rPr>
        <w:t>Annals</w:t>
      </w:r>
      <w:proofErr w:type="spellEnd"/>
      <w:r w:rsidRPr="005D5FE0">
        <w:rPr>
          <w:rFonts w:ascii="Times New Roman" w:hAnsi="Times New Roman" w:cs="Times New Roman"/>
          <w:b/>
          <w:i/>
        </w:rPr>
        <w:t xml:space="preserve"> of </w:t>
      </w:r>
      <w:proofErr w:type="spellStart"/>
      <w:r w:rsidRPr="005D5FE0">
        <w:rPr>
          <w:rFonts w:ascii="Times New Roman" w:hAnsi="Times New Roman" w:cs="Times New Roman"/>
          <w:b/>
          <w:i/>
        </w:rPr>
        <w:t>Oncology</w:t>
      </w:r>
      <w:proofErr w:type="spellEnd"/>
      <w:r w:rsidRPr="005D5FE0">
        <w:rPr>
          <w:rFonts w:ascii="Times New Roman" w:hAnsi="Times New Roman" w:cs="Times New Roman"/>
          <w:b/>
          <w:i/>
        </w:rPr>
        <w:t>” ha evidenziato che circa la metà dei trial non considera ques</w:t>
      </w:r>
      <w:r w:rsidR="00D84C70" w:rsidRPr="005D5FE0">
        <w:rPr>
          <w:rFonts w:ascii="Times New Roman" w:hAnsi="Times New Roman" w:cs="Times New Roman"/>
          <w:b/>
          <w:i/>
        </w:rPr>
        <w:t xml:space="preserve">ti aspetti. </w:t>
      </w:r>
      <w:r w:rsidR="00840E09" w:rsidRPr="005D5FE0">
        <w:rPr>
          <w:rFonts w:ascii="Times New Roman" w:hAnsi="Times New Roman" w:cs="Times New Roman"/>
          <w:b/>
          <w:i/>
        </w:rPr>
        <w:t xml:space="preserve">La Presidente </w:t>
      </w:r>
      <w:r w:rsidRPr="005D5FE0">
        <w:rPr>
          <w:rFonts w:ascii="Times New Roman" w:hAnsi="Times New Roman" w:cs="Times New Roman"/>
          <w:b/>
          <w:i/>
        </w:rPr>
        <w:t>Stefania Gori:</w:t>
      </w:r>
      <w:r w:rsidR="00D84C70" w:rsidRPr="005D5FE0">
        <w:rPr>
          <w:rFonts w:ascii="Times New Roman" w:hAnsi="Times New Roman" w:cs="Times New Roman"/>
          <w:b/>
          <w:i/>
        </w:rPr>
        <w:t xml:space="preserve"> “Se trascurati,</w:t>
      </w:r>
      <w:r w:rsidR="00724002" w:rsidRPr="005D5FE0">
        <w:rPr>
          <w:rFonts w:ascii="Times New Roman" w:hAnsi="Times New Roman" w:cs="Times New Roman"/>
          <w:b/>
          <w:i/>
        </w:rPr>
        <w:t xml:space="preserve"> </w:t>
      </w:r>
      <w:r w:rsidR="00910622" w:rsidRPr="005D5FE0">
        <w:rPr>
          <w:rFonts w:ascii="Times New Roman" w:hAnsi="Times New Roman" w:cs="Times New Roman"/>
          <w:b/>
          <w:i/>
        </w:rPr>
        <w:t>compromettono</w:t>
      </w:r>
      <w:r w:rsidR="00D84C70" w:rsidRPr="005D5FE0">
        <w:rPr>
          <w:rFonts w:ascii="Times New Roman" w:hAnsi="Times New Roman" w:cs="Times New Roman"/>
          <w:b/>
          <w:i/>
        </w:rPr>
        <w:t xml:space="preserve"> l’adesione a</w:t>
      </w:r>
      <w:r w:rsidR="00910622" w:rsidRPr="005D5FE0">
        <w:rPr>
          <w:rFonts w:ascii="Times New Roman" w:hAnsi="Times New Roman" w:cs="Times New Roman"/>
          <w:b/>
          <w:i/>
        </w:rPr>
        <w:t>lle terapie</w:t>
      </w:r>
      <w:r w:rsidR="00D5465A" w:rsidRPr="005D5FE0">
        <w:rPr>
          <w:rFonts w:ascii="Times New Roman" w:hAnsi="Times New Roman" w:cs="Times New Roman"/>
          <w:b/>
          <w:i/>
        </w:rPr>
        <w:t>”. Nel</w:t>
      </w:r>
      <w:r w:rsidR="00735D32" w:rsidRPr="005D5FE0">
        <w:rPr>
          <w:rFonts w:ascii="Times New Roman" w:hAnsi="Times New Roman" w:cs="Times New Roman"/>
          <w:b/>
          <w:i/>
        </w:rPr>
        <w:t xml:space="preserve"> primo </w:t>
      </w:r>
      <w:r w:rsidR="00D5465A" w:rsidRPr="005D5FE0">
        <w:rPr>
          <w:rFonts w:ascii="Times New Roman" w:hAnsi="Times New Roman" w:cs="Times New Roman"/>
          <w:b/>
          <w:i/>
        </w:rPr>
        <w:t xml:space="preserve">progetto per intercettare i piccoli disturbi siglata l’intensa fra oncologi, medici di famiglia e farmacisti </w:t>
      </w:r>
    </w:p>
    <w:p w:rsidR="00C67CC0" w:rsidRPr="005D5FE0" w:rsidRDefault="00C67CC0" w:rsidP="008F2746">
      <w:pPr>
        <w:spacing w:after="0" w:line="240" w:lineRule="auto"/>
        <w:jc w:val="both"/>
        <w:rPr>
          <w:rFonts w:ascii="Times New Roman" w:hAnsi="Times New Roman" w:cs="Times New Roman"/>
          <w:sz w:val="24"/>
          <w:szCs w:val="24"/>
        </w:rPr>
      </w:pPr>
    </w:p>
    <w:p w:rsidR="00EC13A1" w:rsidRPr="005D5FE0" w:rsidRDefault="00294216" w:rsidP="008F2746">
      <w:pPr>
        <w:spacing w:after="0" w:line="240" w:lineRule="auto"/>
        <w:jc w:val="both"/>
        <w:rPr>
          <w:rFonts w:ascii="Times New Roman" w:eastAsia="Times New Roman" w:hAnsi="Times New Roman" w:cs="Times New Roman"/>
          <w:sz w:val="24"/>
          <w:szCs w:val="24"/>
        </w:rPr>
      </w:pPr>
      <w:r w:rsidRPr="005D5FE0">
        <w:rPr>
          <w:rFonts w:ascii="Times New Roman" w:hAnsi="Times New Roman" w:cs="Times New Roman"/>
          <w:i/>
          <w:sz w:val="24"/>
          <w:szCs w:val="24"/>
        </w:rPr>
        <w:t>Roma, 17 novembre 2018</w:t>
      </w:r>
      <w:r w:rsidRPr="005D5FE0">
        <w:rPr>
          <w:rFonts w:ascii="Times New Roman" w:hAnsi="Times New Roman" w:cs="Times New Roman"/>
          <w:sz w:val="24"/>
          <w:szCs w:val="24"/>
        </w:rPr>
        <w:t xml:space="preserve"> </w:t>
      </w:r>
      <w:r w:rsidR="008F2746" w:rsidRPr="005D5FE0">
        <w:rPr>
          <w:rFonts w:ascii="Times New Roman" w:hAnsi="Times New Roman" w:cs="Times New Roman"/>
          <w:sz w:val="24"/>
          <w:szCs w:val="24"/>
        </w:rPr>
        <w:t>–</w:t>
      </w:r>
      <w:r w:rsidRPr="005D5FE0">
        <w:rPr>
          <w:rFonts w:ascii="Times New Roman" w:hAnsi="Times New Roman" w:cs="Times New Roman"/>
          <w:sz w:val="24"/>
          <w:szCs w:val="24"/>
        </w:rPr>
        <w:t xml:space="preserve"> </w:t>
      </w:r>
      <w:r w:rsidR="008F2746" w:rsidRPr="005D5FE0">
        <w:rPr>
          <w:rFonts w:ascii="Times New Roman" w:hAnsi="Times New Roman" w:cs="Times New Roman"/>
          <w:sz w:val="24"/>
          <w:szCs w:val="24"/>
        </w:rPr>
        <w:t>La qualità di vita delle persone colpite da tumore è ancora trascurata. I clinici affrontano</w:t>
      </w:r>
      <w:r w:rsidR="00BB5654" w:rsidRPr="005D5FE0">
        <w:rPr>
          <w:rFonts w:ascii="Times New Roman" w:hAnsi="Times New Roman" w:cs="Times New Roman"/>
          <w:sz w:val="24"/>
          <w:szCs w:val="24"/>
        </w:rPr>
        <w:t xml:space="preserve"> raramente</w:t>
      </w:r>
      <w:r w:rsidR="008F2746" w:rsidRPr="005D5FE0">
        <w:rPr>
          <w:rFonts w:ascii="Times New Roman" w:hAnsi="Times New Roman" w:cs="Times New Roman"/>
          <w:sz w:val="24"/>
          <w:szCs w:val="24"/>
        </w:rPr>
        <w:t xml:space="preserve"> questo </w:t>
      </w:r>
      <w:r w:rsidR="00661E1F" w:rsidRPr="005D5FE0">
        <w:rPr>
          <w:rFonts w:ascii="Times New Roman" w:hAnsi="Times New Roman" w:cs="Times New Roman"/>
          <w:sz w:val="24"/>
          <w:szCs w:val="24"/>
        </w:rPr>
        <w:t xml:space="preserve">aspetto </w:t>
      </w:r>
      <w:r w:rsidR="008F2746" w:rsidRPr="005D5FE0">
        <w:rPr>
          <w:rFonts w:ascii="Times New Roman" w:hAnsi="Times New Roman" w:cs="Times New Roman"/>
          <w:sz w:val="24"/>
          <w:szCs w:val="24"/>
        </w:rPr>
        <w:t>e pochi pazienti ne parlano con il medico. Non solo.</w:t>
      </w:r>
      <w:r w:rsidR="00BB5654" w:rsidRPr="005D5FE0">
        <w:rPr>
          <w:rFonts w:ascii="Times New Roman" w:hAnsi="Times New Roman" w:cs="Times New Roman"/>
          <w:sz w:val="24"/>
          <w:szCs w:val="24"/>
        </w:rPr>
        <w:t xml:space="preserve"> Nel</w:t>
      </w:r>
      <w:r w:rsidR="008F2746" w:rsidRPr="005D5FE0">
        <w:rPr>
          <w:rFonts w:ascii="Times New Roman" w:hAnsi="Times New Roman" w:cs="Times New Roman"/>
          <w:sz w:val="24"/>
          <w:szCs w:val="24"/>
        </w:rPr>
        <w:t xml:space="preserve"> 47%</w:t>
      </w:r>
      <w:r w:rsidR="00BB5654" w:rsidRPr="005D5FE0">
        <w:rPr>
          <w:rFonts w:ascii="Times New Roman" w:hAnsi="Times New Roman" w:cs="Times New Roman"/>
          <w:sz w:val="24"/>
          <w:szCs w:val="24"/>
        </w:rPr>
        <w:t xml:space="preserve"> degli studi</w:t>
      </w:r>
      <w:r w:rsidR="008F2746" w:rsidRPr="005D5FE0">
        <w:rPr>
          <w:rFonts w:ascii="Times New Roman" w:hAnsi="Times New Roman" w:cs="Times New Roman"/>
          <w:sz w:val="24"/>
          <w:szCs w:val="24"/>
        </w:rPr>
        <w:t xml:space="preserve"> </w:t>
      </w:r>
      <w:r w:rsidR="00864D9E" w:rsidRPr="005D5FE0">
        <w:rPr>
          <w:rFonts w:ascii="Times New Roman" w:hAnsi="Times New Roman" w:cs="Times New Roman"/>
          <w:sz w:val="24"/>
          <w:szCs w:val="24"/>
        </w:rPr>
        <w:t xml:space="preserve">la qualità di vita </w:t>
      </w:r>
      <w:r w:rsidR="00BB5654" w:rsidRPr="005D5FE0">
        <w:rPr>
          <w:rFonts w:ascii="Times New Roman" w:hAnsi="Times New Roman" w:cs="Times New Roman"/>
          <w:sz w:val="24"/>
          <w:szCs w:val="24"/>
        </w:rPr>
        <w:t>è esclusa da</w:t>
      </w:r>
      <w:r w:rsidR="000F1DB5" w:rsidRPr="005D5FE0">
        <w:rPr>
          <w:rFonts w:ascii="Times New Roman" w:hAnsi="Times New Roman" w:cs="Times New Roman"/>
          <w:sz w:val="24"/>
          <w:szCs w:val="24"/>
        </w:rPr>
        <w:t>i criteri</w:t>
      </w:r>
      <w:r w:rsidR="008F2746" w:rsidRPr="005D5FE0">
        <w:rPr>
          <w:rFonts w:ascii="Times New Roman" w:hAnsi="Times New Roman" w:cs="Times New Roman"/>
          <w:sz w:val="24"/>
          <w:szCs w:val="24"/>
        </w:rPr>
        <w:t xml:space="preserve"> </w:t>
      </w:r>
      <w:r w:rsidR="00F6017E" w:rsidRPr="005D5FE0">
        <w:rPr>
          <w:rFonts w:ascii="Times New Roman" w:hAnsi="Times New Roman" w:cs="Times New Roman"/>
          <w:sz w:val="24"/>
          <w:szCs w:val="24"/>
        </w:rPr>
        <w:t>per valutare l’efficacia di un trattamento. Il risultato emerge</w:t>
      </w:r>
      <w:r w:rsidR="0085555D" w:rsidRPr="005D5FE0">
        <w:rPr>
          <w:rFonts w:ascii="Times New Roman" w:hAnsi="Times New Roman" w:cs="Times New Roman"/>
          <w:sz w:val="24"/>
          <w:szCs w:val="24"/>
        </w:rPr>
        <w:t xml:space="preserve"> da una revisione sistematica pubblicata su </w:t>
      </w:r>
      <w:proofErr w:type="spellStart"/>
      <w:r w:rsidR="0085555D" w:rsidRPr="005D5FE0">
        <w:rPr>
          <w:rFonts w:ascii="Times New Roman" w:hAnsi="Times New Roman" w:cs="Times New Roman"/>
          <w:i/>
          <w:sz w:val="24"/>
          <w:szCs w:val="24"/>
        </w:rPr>
        <w:t>Annals</w:t>
      </w:r>
      <w:proofErr w:type="spellEnd"/>
      <w:r w:rsidR="0085555D" w:rsidRPr="005D5FE0">
        <w:rPr>
          <w:rFonts w:ascii="Times New Roman" w:hAnsi="Times New Roman" w:cs="Times New Roman"/>
          <w:i/>
          <w:sz w:val="24"/>
          <w:szCs w:val="24"/>
        </w:rPr>
        <w:t xml:space="preserve"> of </w:t>
      </w:r>
      <w:proofErr w:type="spellStart"/>
      <w:r w:rsidR="0085555D" w:rsidRPr="005D5FE0">
        <w:rPr>
          <w:rFonts w:ascii="Times New Roman" w:hAnsi="Times New Roman" w:cs="Times New Roman"/>
          <w:i/>
          <w:sz w:val="24"/>
          <w:szCs w:val="24"/>
        </w:rPr>
        <w:t>Oncology</w:t>
      </w:r>
      <w:proofErr w:type="spellEnd"/>
      <w:r w:rsidR="0085555D" w:rsidRPr="005D5FE0">
        <w:rPr>
          <w:rFonts w:ascii="Times New Roman" w:hAnsi="Times New Roman" w:cs="Times New Roman"/>
          <w:sz w:val="24"/>
          <w:szCs w:val="24"/>
        </w:rPr>
        <w:t> </w:t>
      </w:r>
      <w:r w:rsidR="000F1DB5" w:rsidRPr="005D5FE0">
        <w:rPr>
          <w:rFonts w:ascii="Times New Roman" w:hAnsi="Times New Roman" w:cs="Times New Roman"/>
          <w:sz w:val="24"/>
          <w:szCs w:val="24"/>
        </w:rPr>
        <w:t>(</w:t>
      </w:r>
      <w:r w:rsidR="0085555D" w:rsidRPr="005D5FE0">
        <w:rPr>
          <w:rFonts w:ascii="Times New Roman" w:hAnsi="Times New Roman" w:cs="Times New Roman"/>
          <w:sz w:val="24"/>
          <w:szCs w:val="24"/>
        </w:rPr>
        <w:t>che ha considerato 446 sperimentazioni</w:t>
      </w:r>
      <w:r w:rsidR="003B4F27" w:rsidRPr="005D5FE0">
        <w:rPr>
          <w:rFonts w:ascii="Times New Roman" w:hAnsi="Times New Roman" w:cs="Times New Roman"/>
          <w:sz w:val="24"/>
          <w:szCs w:val="24"/>
          <w:lang w:eastAsia="it-IT"/>
        </w:rPr>
        <w:t xml:space="preserve"> su 11 riviste scientifiche internazionali</w:t>
      </w:r>
      <w:r w:rsidR="000158EF" w:rsidRPr="005D5FE0">
        <w:rPr>
          <w:rFonts w:ascii="Times New Roman" w:hAnsi="Times New Roman" w:cs="Times New Roman"/>
          <w:sz w:val="24"/>
          <w:szCs w:val="24"/>
          <w:lang w:eastAsia="it-IT"/>
        </w:rPr>
        <w:t xml:space="preserve"> tra il 2012 e il 2016</w:t>
      </w:r>
      <w:r w:rsidR="000F1DB5" w:rsidRPr="005D5FE0">
        <w:rPr>
          <w:rFonts w:ascii="Times New Roman" w:hAnsi="Times New Roman" w:cs="Times New Roman"/>
          <w:sz w:val="24"/>
          <w:szCs w:val="24"/>
          <w:lang w:eastAsia="it-IT"/>
        </w:rPr>
        <w:t>)</w:t>
      </w:r>
      <w:r w:rsidR="003B4F27" w:rsidRPr="005D5FE0">
        <w:rPr>
          <w:rFonts w:ascii="Times New Roman" w:hAnsi="Times New Roman" w:cs="Times New Roman"/>
          <w:sz w:val="24"/>
          <w:szCs w:val="24"/>
          <w:lang w:eastAsia="it-IT"/>
        </w:rPr>
        <w:t>.</w:t>
      </w:r>
      <w:r w:rsidR="005B3A60" w:rsidRPr="005D5FE0">
        <w:rPr>
          <w:rFonts w:ascii="Times New Roman" w:hAnsi="Times New Roman" w:cs="Times New Roman"/>
          <w:sz w:val="24"/>
          <w:szCs w:val="24"/>
        </w:rPr>
        <w:t xml:space="preserve"> </w:t>
      </w:r>
      <w:r w:rsidR="00EF10E0" w:rsidRPr="005D5FE0">
        <w:rPr>
          <w:rFonts w:ascii="Times New Roman" w:hAnsi="Times New Roman" w:cs="Times New Roman"/>
          <w:sz w:val="24"/>
          <w:szCs w:val="24"/>
        </w:rPr>
        <w:t>Spossatezza, nervosismo, difficoltà ad addormentarsi, lieve dissenteria, mancanza di appetito, gonfiore e secchezza vaginale sono piccoli fastidi molto frequenti fra i pazienti oncologici</w:t>
      </w:r>
      <w:r w:rsidR="00BB5654" w:rsidRPr="005D5FE0">
        <w:rPr>
          <w:rFonts w:ascii="Times New Roman" w:hAnsi="Times New Roman" w:cs="Times New Roman"/>
          <w:sz w:val="24"/>
          <w:szCs w:val="24"/>
        </w:rPr>
        <w:t>, in grado di peggiorare la qualità di vita</w:t>
      </w:r>
      <w:r w:rsidR="00EF10E0" w:rsidRPr="005D5FE0">
        <w:rPr>
          <w:rFonts w:ascii="Times New Roman" w:hAnsi="Times New Roman" w:cs="Times New Roman"/>
          <w:sz w:val="24"/>
          <w:szCs w:val="24"/>
        </w:rPr>
        <w:t xml:space="preserve">. Per migliorare la consapevolezza </w:t>
      </w:r>
      <w:r w:rsidR="006F42B6" w:rsidRPr="005D5FE0">
        <w:rPr>
          <w:rFonts w:ascii="Times New Roman" w:hAnsi="Times New Roman" w:cs="Times New Roman"/>
          <w:sz w:val="24"/>
          <w:szCs w:val="24"/>
        </w:rPr>
        <w:t>di tutte le figure coinvolte nel percorso di cura</w:t>
      </w:r>
      <w:r w:rsidR="00BB5654" w:rsidRPr="005D5FE0">
        <w:rPr>
          <w:rFonts w:ascii="Times New Roman" w:hAnsi="Times New Roman" w:cs="Times New Roman"/>
          <w:sz w:val="24"/>
          <w:szCs w:val="24"/>
        </w:rPr>
        <w:t>,</w:t>
      </w:r>
      <w:r w:rsidR="00EF10E0" w:rsidRPr="005D5FE0">
        <w:rPr>
          <w:rFonts w:ascii="Times New Roman" w:hAnsi="Times New Roman" w:cs="Times New Roman"/>
          <w:sz w:val="24"/>
          <w:szCs w:val="24"/>
        </w:rPr>
        <w:t xml:space="preserve"> </w:t>
      </w:r>
      <w:r w:rsidR="00BB5654" w:rsidRPr="005D5FE0">
        <w:rPr>
          <w:rFonts w:ascii="Times New Roman" w:hAnsi="Times New Roman" w:cs="Times New Roman"/>
          <w:sz w:val="24"/>
          <w:szCs w:val="24"/>
        </w:rPr>
        <w:t xml:space="preserve">Fondazione AIOM e AIOM (Associazione Italiana di Oncologia Medica) hanno realizzato il progetto nazionale </w:t>
      </w:r>
      <w:r w:rsidR="007E0A88" w:rsidRPr="005D5FE0">
        <w:rPr>
          <w:rFonts w:ascii="Times New Roman" w:hAnsi="Times New Roman" w:cs="Times New Roman"/>
          <w:sz w:val="24"/>
          <w:szCs w:val="24"/>
        </w:rPr>
        <w:t>“</w:t>
      </w:r>
      <w:r w:rsidR="00BB5654" w:rsidRPr="005D5FE0">
        <w:rPr>
          <w:rFonts w:ascii="Times New Roman" w:hAnsi="Times New Roman" w:cs="Times New Roman"/>
          <w:sz w:val="24"/>
          <w:szCs w:val="24"/>
        </w:rPr>
        <w:t>I nuovi bisogni del paziente oncologico e la sua qualità di vita”</w:t>
      </w:r>
      <w:r w:rsidR="000F1DB5" w:rsidRPr="005D5FE0">
        <w:rPr>
          <w:rFonts w:ascii="Times New Roman" w:hAnsi="Times New Roman" w:cs="Times New Roman"/>
          <w:sz w:val="24"/>
          <w:szCs w:val="24"/>
        </w:rPr>
        <w:t>,</w:t>
      </w:r>
      <w:r w:rsidR="00413BCC" w:rsidRPr="005D5FE0">
        <w:rPr>
          <w:rFonts w:ascii="Times New Roman" w:hAnsi="Times New Roman" w:cs="Times New Roman"/>
          <w:sz w:val="24"/>
          <w:szCs w:val="24"/>
        </w:rPr>
        <w:t xml:space="preserve"> presentato al XX Congresso nazionale della </w:t>
      </w:r>
      <w:r w:rsidR="00443945">
        <w:rPr>
          <w:rFonts w:ascii="Times New Roman" w:hAnsi="Times New Roman" w:cs="Times New Roman"/>
          <w:sz w:val="24"/>
          <w:szCs w:val="24"/>
        </w:rPr>
        <w:t>S</w:t>
      </w:r>
      <w:r w:rsidR="00413BCC" w:rsidRPr="005D5FE0">
        <w:rPr>
          <w:rFonts w:ascii="Times New Roman" w:hAnsi="Times New Roman" w:cs="Times New Roman"/>
          <w:sz w:val="24"/>
          <w:szCs w:val="24"/>
        </w:rPr>
        <w:t>ocietà scientifica in corso a Roma. “</w:t>
      </w:r>
      <w:r w:rsidR="007E0A88" w:rsidRPr="005D5FE0">
        <w:rPr>
          <w:rFonts w:ascii="Times New Roman" w:hAnsi="Times New Roman" w:cs="Times New Roman"/>
          <w:sz w:val="24"/>
          <w:szCs w:val="24"/>
        </w:rPr>
        <w:t>Nel 2018, sono quasi 3 milioni e quattrocentomila gli italiani che vivono dopo una diagnosi di tumore</w:t>
      </w:r>
      <w:r w:rsidR="00D15ACA" w:rsidRPr="005D5FE0">
        <w:rPr>
          <w:rFonts w:ascii="Times New Roman" w:hAnsi="Times New Roman" w:cs="Times New Roman"/>
          <w:sz w:val="24"/>
          <w:szCs w:val="24"/>
        </w:rPr>
        <w:t>,</w:t>
      </w:r>
      <w:r w:rsidR="000F1DB5" w:rsidRPr="005D5FE0">
        <w:rPr>
          <w:rFonts w:ascii="Times New Roman" w:hAnsi="Times New Roman" w:cs="Times New Roman"/>
          <w:sz w:val="24"/>
          <w:szCs w:val="24"/>
        </w:rPr>
        <w:t xml:space="preserve"> </w:t>
      </w:r>
      <w:r w:rsidR="00D15ACA" w:rsidRPr="005D5FE0">
        <w:rPr>
          <w:rFonts w:ascii="Times New Roman" w:hAnsi="Times New Roman" w:cs="Times New Roman"/>
          <w:sz w:val="24"/>
          <w:szCs w:val="24"/>
        </w:rPr>
        <w:t>pari al</w:t>
      </w:r>
      <w:r w:rsidR="007E0A88" w:rsidRPr="005D5FE0">
        <w:rPr>
          <w:rFonts w:ascii="Times New Roman" w:hAnsi="Times New Roman" w:cs="Times New Roman"/>
          <w:sz w:val="24"/>
          <w:szCs w:val="24"/>
        </w:rPr>
        <w:t xml:space="preserve"> 6% dell’intera popolazione</w:t>
      </w:r>
      <w:r w:rsidR="00D15ACA" w:rsidRPr="005D5FE0">
        <w:rPr>
          <w:rFonts w:ascii="Times New Roman" w:hAnsi="Times New Roman" w:cs="Times New Roman"/>
          <w:sz w:val="24"/>
          <w:szCs w:val="24"/>
        </w:rPr>
        <w:t xml:space="preserve"> </w:t>
      </w:r>
      <w:r w:rsidR="007E0A88" w:rsidRPr="005D5FE0">
        <w:rPr>
          <w:rFonts w:ascii="Times New Roman" w:hAnsi="Times New Roman" w:cs="Times New Roman"/>
          <w:sz w:val="24"/>
          <w:szCs w:val="24"/>
        </w:rPr>
        <w:t xml:space="preserve">– spiega </w:t>
      </w:r>
      <w:r w:rsidR="007E0A88" w:rsidRPr="005D5FE0">
        <w:rPr>
          <w:rFonts w:ascii="Times New Roman" w:hAnsi="Times New Roman" w:cs="Times New Roman"/>
          <w:b/>
          <w:sz w:val="24"/>
          <w:szCs w:val="24"/>
        </w:rPr>
        <w:t>Stefania Gori</w:t>
      </w:r>
      <w:r w:rsidR="007E0A88" w:rsidRPr="005D5FE0">
        <w:rPr>
          <w:rFonts w:ascii="Times New Roman" w:hAnsi="Times New Roman" w:cs="Times New Roman"/>
          <w:sz w:val="24"/>
          <w:szCs w:val="24"/>
        </w:rPr>
        <w:t>, Presidente nazionale AIOM e Direttore dipartimento oncologico, IRCCS Ospedale Sacro Cuore Don Calabria</w:t>
      </w:r>
      <w:r w:rsidR="007E0A88" w:rsidRPr="005D5FE0">
        <w:rPr>
          <w:rFonts w:ascii="Times New Roman" w:eastAsia="Times New Roman" w:hAnsi="Times New Roman" w:cs="Times New Roman"/>
          <w:sz w:val="24"/>
          <w:szCs w:val="24"/>
        </w:rPr>
        <w:t>-Negrar -</w:t>
      </w:r>
      <w:r w:rsidR="007E0A88" w:rsidRPr="005D5FE0">
        <w:rPr>
          <w:rFonts w:ascii="Times New Roman" w:hAnsi="Times New Roman" w:cs="Times New Roman"/>
          <w:sz w:val="24"/>
          <w:szCs w:val="24"/>
        </w:rPr>
        <w:t>. È un vero e proprio ‘esercito’ di persone che presenta nuove esigenze a cui il sistema deve saper rispondere.</w:t>
      </w:r>
      <w:r w:rsidR="007E0A88" w:rsidRPr="005D5FE0">
        <w:rPr>
          <w:rFonts w:ascii="Times New Roman" w:hAnsi="Times New Roman" w:cs="Times New Roman"/>
          <w:b/>
          <w:sz w:val="24"/>
          <w:szCs w:val="24"/>
        </w:rPr>
        <w:t xml:space="preserve"> </w:t>
      </w:r>
      <w:r w:rsidR="00413BCC" w:rsidRPr="005D5FE0">
        <w:rPr>
          <w:rFonts w:ascii="Times New Roman" w:hAnsi="Times New Roman" w:cs="Times New Roman"/>
          <w:sz w:val="24"/>
          <w:szCs w:val="24"/>
        </w:rPr>
        <w:t>Disturbi che, all’apparenza, possono sembrare banali non sono tali per chi li vive in prima persona</w:t>
      </w:r>
      <w:r w:rsidR="00413BCC" w:rsidRPr="005D5FE0">
        <w:rPr>
          <w:rFonts w:ascii="Times New Roman" w:eastAsia="Times New Roman" w:hAnsi="Times New Roman" w:cs="Times New Roman"/>
          <w:sz w:val="24"/>
          <w:szCs w:val="24"/>
        </w:rPr>
        <w:t xml:space="preserve">. </w:t>
      </w:r>
      <w:r w:rsidR="00EC13A1" w:rsidRPr="005D5FE0">
        <w:rPr>
          <w:rFonts w:ascii="Times New Roman" w:hAnsi="Times New Roman" w:cs="Times New Roman"/>
          <w:sz w:val="24"/>
          <w:szCs w:val="24"/>
        </w:rPr>
        <w:t>La loro sottovalutazione può compromettere l’adesione ai trattamenti e l’efficacia delle cure, come evidenziato da uno studio presentato recentemente al Congresso europeo di Oncologia Medica</w:t>
      </w:r>
      <w:r w:rsidR="000F1DB5" w:rsidRPr="005D5FE0">
        <w:rPr>
          <w:rFonts w:ascii="Times New Roman" w:hAnsi="Times New Roman" w:cs="Times New Roman"/>
          <w:sz w:val="24"/>
          <w:szCs w:val="24"/>
        </w:rPr>
        <w:t>,</w:t>
      </w:r>
      <w:r w:rsidR="0018118F" w:rsidRPr="005D5FE0">
        <w:rPr>
          <w:rFonts w:ascii="Times New Roman" w:hAnsi="Times New Roman" w:cs="Times New Roman"/>
          <w:sz w:val="24"/>
          <w:szCs w:val="24"/>
        </w:rPr>
        <w:t xml:space="preserve"> che </w:t>
      </w:r>
      <w:r w:rsidR="009E0A21" w:rsidRPr="005D5FE0">
        <w:rPr>
          <w:rFonts w:ascii="Times New Roman" w:hAnsi="Times New Roman" w:cs="Times New Roman"/>
          <w:sz w:val="24"/>
          <w:szCs w:val="24"/>
          <w:shd w:val="clear" w:color="auto" w:fill="FFFFFF"/>
        </w:rPr>
        <w:t>ha preso in considerazione 1</w:t>
      </w:r>
      <w:r w:rsidR="000F1DB5" w:rsidRPr="005D5FE0">
        <w:rPr>
          <w:rFonts w:ascii="Times New Roman" w:hAnsi="Times New Roman" w:cs="Times New Roman"/>
          <w:sz w:val="24"/>
          <w:szCs w:val="24"/>
          <w:shd w:val="clear" w:color="auto" w:fill="FFFFFF"/>
        </w:rPr>
        <w:t>.</w:t>
      </w:r>
      <w:r w:rsidR="009E0A21" w:rsidRPr="005D5FE0">
        <w:rPr>
          <w:rFonts w:ascii="Times New Roman" w:hAnsi="Times New Roman" w:cs="Times New Roman"/>
          <w:sz w:val="24"/>
          <w:szCs w:val="24"/>
          <w:shd w:val="clear" w:color="auto" w:fill="FFFFFF"/>
        </w:rPr>
        <w:t xml:space="preserve">799 </w:t>
      </w:r>
      <w:r w:rsidR="000F1DB5" w:rsidRPr="005D5FE0">
        <w:rPr>
          <w:rFonts w:ascii="Times New Roman" w:hAnsi="Times New Roman" w:cs="Times New Roman"/>
          <w:sz w:val="24"/>
          <w:szCs w:val="24"/>
          <w:shd w:val="clear" w:color="auto" w:fill="FFFFFF"/>
        </w:rPr>
        <w:t>donne</w:t>
      </w:r>
      <w:r w:rsidR="009E0A21" w:rsidRPr="005D5FE0">
        <w:rPr>
          <w:rFonts w:ascii="Times New Roman" w:hAnsi="Times New Roman" w:cs="Times New Roman"/>
          <w:sz w:val="24"/>
          <w:szCs w:val="24"/>
          <w:shd w:val="clear" w:color="auto" w:fill="FFFFFF"/>
        </w:rPr>
        <w:t xml:space="preserve"> </w:t>
      </w:r>
      <w:r w:rsidR="009E0A21" w:rsidRPr="005D5FE0">
        <w:rPr>
          <w:rStyle w:val="Enfasigrassetto"/>
          <w:rFonts w:ascii="Times New Roman" w:hAnsi="Times New Roman" w:cs="Times New Roman"/>
          <w:b w:val="0"/>
          <w:sz w:val="24"/>
          <w:szCs w:val="24"/>
          <w:bdr w:val="none" w:sz="0" w:space="0" w:color="auto" w:frame="1"/>
          <w:shd w:val="clear" w:color="auto" w:fill="FFFFFF"/>
        </w:rPr>
        <w:t>in premenopausa affette da carcinoma della mammella ai primi stadi</w:t>
      </w:r>
      <w:r w:rsidR="009E0A21" w:rsidRPr="005D5FE0">
        <w:rPr>
          <w:rFonts w:ascii="Times New Roman" w:hAnsi="Times New Roman" w:cs="Times New Roman"/>
          <w:b/>
          <w:sz w:val="24"/>
          <w:szCs w:val="24"/>
          <w:shd w:val="clear" w:color="auto" w:fill="FFFFFF"/>
        </w:rPr>
        <w:t xml:space="preserve"> </w:t>
      </w:r>
      <w:r w:rsidR="009E0A21" w:rsidRPr="005D5FE0">
        <w:rPr>
          <w:rFonts w:ascii="Times New Roman" w:hAnsi="Times New Roman" w:cs="Times New Roman"/>
          <w:sz w:val="24"/>
          <w:szCs w:val="24"/>
          <w:shd w:val="clear" w:color="auto" w:fill="FFFFFF"/>
        </w:rPr>
        <w:t>e sottoposte a terapia ormonale. I ricercatori hanno indagato l’aderenza alla terapia analizzando i livelli d</w:t>
      </w:r>
      <w:r w:rsidR="0018118F" w:rsidRPr="005D5FE0">
        <w:rPr>
          <w:rFonts w:ascii="Times New Roman" w:hAnsi="Times New Roman" w:cs="Times New Roman"/>
          <w:sz w:val="24"/>
          <w:szCs w:val="24"/>
          <w:shd w:val="clear" w:color="auto" w:fill="FFFFFF"/>
        </w:rPr>
        <w:t>el farmaco</w:t>
      </w:r>
      <w:r w:rsidR="009E0A21" w:rsidRPr="005D5FE0">
        <w:rPr>
          <w:rFonts w:ascii="Times New Roman" w:hAnsi="Times New Roman" w:cs="Times New Roman"/>
          <w:sz w:val="24"/>
          <w:szCs w:val="24"/>
          <w:shd w:val="clear" w:color="auto" w:fill="FFFFFF"/>
        </w:rPr>
        <w:t xml:space="preserve"> nel sangue delle pazienti</w:t>
      </w:r>
      <w:r w:rsidR="0018118F" w:rsidRPr="005D5FE0">
        <w:rPr>
          <w:rFonts w:ascii="Times New Roman" w:hAnsi="Times New Roman" w:cs="Times New Roman"/>
          <w:sz w:val="24"/>
          <w:szCs w:val="24"/>
          <w:shd w:val="clear" w:color="auto" w:fill="FFFFFF"/>
        </w:rPr>
        <w:t xml:space="preserve">. È emerso che </w:t>
      </w:r>
      <w:r w:rsidR="0018118F" w:rsidRPr="005D5FE0">
        <w:rPr>
          <w:rFonts w:ascii="Times New Roman" w:hAnsi="Times New Roman" w:cs="Times New Roman"/>
          <w:sz w:val="24"/>
          <w:szCs w:val="24"/>
        </w:rPr>
        <w:t>una donna su sei non segue la terapia ormonale</w:t>
      </w:r>
      <w:r w:rsidR="009C29A9" w:rsidRPr="005D5FE0">
        <w:rPr>
          <w:rFonts w:ascii="Times New Roman" w:hAnsi="Times New Roman" w:cs="Times New Roman"/>
          <w:sz w:val="24"/>
          <w:szCs w:val="24"/>
        </w:rPr>
        <w:t xml:space="preserve"> come indicato, aumentando così il rischio di sviluppare metastasi e recidive</w:t>
      </w:r>
      <w:r w:rsidR="005C7687" w:rsidRPr="005D5FE0">
        <w:rPr>
          <w:rFonts w:ascii="Times New Roman" w:hAnsi="Times New Roman" w:cs="Times New Roman"/>
          <w:sz w:val="24"/>
          <w:szCs w:val="24"/>
        </w:rPr>
        <w:t>. Vanno individuati i fattori coinvolti nella non aderenza, tra</w:t>
      </w:r>
      <w:r w:rsidR="000F1DB5" w:rsidRPr="005D5FE0">
        <w:rPr>
          <w:rFonts w:ascii="Times New Roman" w:hAnsi="Times New Roman" w:cs="Times New Roman"/>
          <w:sz w:val="24"/>
          <w:szCs w:val="24"/>
        </w:rPr>
        <w:t xml:space="preserve"> cui</w:t>
      </w:r>
      <w:r w:rsidR="0043355B" w:rsidRPr="005D5FE0">
        <w:rPr>
          <w:rFonts w:ascii="Times New Roman" w:hAnsi="Times New Roman" w:cs="Times New Roman"/>
          <w:sz w:val="24"/>
          <w:szCs w:val="24"/>
        </w:rPr>
        <w:t xml:space="preserve"> </w:t>
      </w:r>
      <w:r w:rsidR="005E51DB" w:rsidRPr="005D5FE0">
        <w:rPr>
          <w:rFonts w:ascii="Times New Roman" w:hAnsi="Times New Roman" w:cs="Times New Roman"/>
          <w:sz w:val="24"/>
          <w:szCs w:val="24"/>
        </w:rPr>
        <w:t xml:space="preserve">la comparsa di </w:t>
      </w:r>
      <w:r w:rsidR="005C7687" w:rsidRPr="005D5FE0">
        <w:rPr>
          <w:rFonts w:ascii="Times New Roman" w:hAnsi="Times New Roman" w:cs="Times New Roman"/>
          <w:sz w:val="24"/>
          <w:szCs w:val="24"/>
        </w:rPr>
        <w:t>effetti collaterali che vanno dalla secchezza vaginale alle vampate</w:t>
      </w:r>
      <w:r w:rsidR="007D0C8B" w:rsidRPr="005D5FE0">
        <w:rPr>
          <w:rFonts w:ascii="Times New Roman" w:hAnsi="Times New Roman" w:cs="Times New Roman"/>
          <w:sz w:val="24"/>
          <w:szCs w:val="24"/>
        </w:rPr>
        <w:t xml:space="preserve"> fino</w:t>
      </w:r>
      <w:r w:rsidR="005C7687" w:rsidRPr="005D5FE0">
        <w:rPr>
          <w:rFonts w:ascii="Times New Roman" w:hAnsi="Times New Roman" w:cs="Times New Roman"/>
          <w:sz w:val="24"/>
          <w:szCs w:val="24"/>
        </w:rPr>
        <w:t xml:space="preserve"> ai dolori articolari e muscolari</w:t>
      </w:r>
      <w:r w:rsidR="006F42B6" w:rsidRPr="005D5FE0">
        <w:rPr>
          <w:rFonts w:ascii="Times New Roman" w:hAnsi="Times New Roman" w:cs="Times New Roman"/>
          <w:sz w:val="24"/>
          <w:szCs w:val="24"/>
        </w:rPr>
        <w:t>”</w:t>
      </w:r>
      <w:r w:rsidR="005C7687" w:rsidRPr="005D5FE0">
        <w:rPr>
          <w:rFonts w:ascii="Times New Roman" w:hAnsi="Times New Roman" w:cs="Times New Roman"/>
          <w:sz w:val="24"/>
          <w:szCs w:val="24"/>
        </w:rPr>
        <w:t xml:space="preserve">. </w:t>
      </w:r>
      <w:r w:rsidR="00B628C2" w:rsidRPr="005D5FE0">
        <w:rPr>
          <w:rFonts w:ascii="Times New Roman" w:hAnsi="Times New Roman" w:cs="Times New Roman"/>
          <w:sz w:val="24"/>
          <w:szCs w:val="24"/>
        </w:rPr>
        <w:t>“</w:t>
      </w:r>
      <w:r w:rsidR="00044955" w:rsidRPr="005D5FE0">
        <w:rPr>
          <w:rFonts w:ascii="Times New Roman" w:eastAsia="Times New Roman" w:hAnsi="Times New Roman" w:cs="Times New Roman"/>
          <w:sz w:val="24"/>
          <w:szCs w:val="24"/>
        </w:rPr>
        <w:t>Con questo progetto</w:t>
      </w:r>
      <w:r w:rsidR="00B628C2" w:rsidRPr="005D5FE0">
        <w:rPr>
          <w:rFonts w:ascii="Times New Roman" w:eastAsia="Times New Roman" w:hAnsi="Times New Roman" w:cs="Times New Roman"/>
          <w:sz w:val="24"/>
          <w:szCs w:val="24"/>
        </w:rPr>
        <w:t xml:space="preserve"> </w:t>
      </w:r>
      <w:r w:rsidR="00B628C2" w:rsidRPr="005D5FE0">
        <w:rPr>
          <w:rFonts w:ascii="Times New Roman" w:hAnsi="Times New Roman" w:cs="Times New Roman"/>
          <w:sz w:val="24"/>
          <w:szCs w:val="24"/>
        </w:rPr>
        <w:t xml:space="preserve">– sottolinea </w:t>
      </w:r>
      <w:r w:rsidR="00B628C2" w:rsidRPr="005D5FE0">
        <w:rPr>
          <w:rFonts w:ascii="Times New Roman" w:hAnsi="Times New Roman" w:cs="Times New Roman"/>
          <w:b/>
          <w:sz w:val="24"/>
          <w:szCs w:val="24"/>
        </w:rPr>
        <w:t>Fabrizio Nicolis</w:t>
      </w:r>
      <w:r w:rsidR="00B628C2" w:rsidRPr="005D5FE0">
        <w:rPr>
          <w:rFonts w:ascii="Times New Roman" w:hAnsi="Times New Roman" w:cs="Times New Roman"/>
          <w:sz w:val="24"/>
          <w:szCs w:val="24"/>
        </w:rPr>
        <w:t>, presidente di Fondazione AIOM -</w:t>
      </w:r>
      <w:r w:rsidR="00D15ACA" w:rsidRPr="005D5FE0">
        <w:rPr>
          <w:rFonts w:ascii="Times New Roman" w:eastAsia="Times New Roman" w:hAnsi="Times New Roman" w:cs="Times New Roman"/>
          <w:sz w:val="24"/>
          <w:szCs w:val="24"/>
        </w:rPr>
        <w:t>,</w:t>
      </w:r>
      <w:r w:rsidR="00044955" w:rsidRPr="005D5FE0">
        <w:rPr>
          <w:rFonts w:ascii="Times New Roman" w:eastAsia="Times New Roman" w:hAnsi="Times New Roman" w:cs="Times New Roman"/>
          <w:sz w:val="24"/>
          <w:szCs w:val="24"/>
        </w:rPr>
        <w:t xml:space="preserve"> </w:t>
      </w:r>
      <w:r w:rsidR="005E51DB" w:rsidRPr="005D5FE0">
        <w:rPr>
          <w:rFonts w:ascii="Times New Roman" w:eastAsia="Times New Roman" w:hAnsi="Times New Roman" w:cs="Times New Roman"/>
          <w:sz w:val="24"/>
          <w:szCs w:val="24"/>
        </w:rPr>
        <w:t xml:space="preserve">vogliamo consigliare </w:t>
      </w:r>
      <w:r w:rsidR="00063B6A" w:rsidRPr="005D5FE0">
        <w:rPr>
          <w:rFonts w:ascii="Times New Roman" w:eastAsia="Times New Roman" w:hAnsi="Times New Roman" w:cs="Times New Roman"/>
          <w:sz w:val="24"/>
          <w:szCs w:val="24"/>
        </w:rPr>
        <w:t>un patto fra ospedale e territorio per</w:t>
      </w:r>
      <w:r w:rsidR="005C7687" w:rsidRPr="005D5FE0">
        <w:rPr>
          <w:rFonts w:ascii="Times New Roman" w:eastAsia="Times New Roman" w:hAnsi="Times New Roman" w:cs="Times New Roman"/>
          <w:sz w:val="24"/>
          <w:szCs w:val="24"/>
        </w:rPr>
        <w:t xml:space="preserve"> me</w:t>
      </w:r>
      <w:r w:rsidR="000F1DB5" w:rsidRPr="005D5FE0">
        <w:rPr>
          <w:rFonts w:ascii="Times New Roman" w:eastAsia="Times New Roman" w:hAnsi="Times New Roman" w:cs="Times New Roman"/>
          <w:sz w:val="24"/>
          <w:szCs w:val="24"/>
        </w:rPr>
        <w:t>ttere</w:t>
      </w:r>
      <w:r w:rsidR="00044955" w:rsidRPr="005D5FE0">
        <w:rPr>
          <w:rFonts w:ascii="Times New Roman" w:eastAsia="Times New Roman" w:hAnsi="Times New Roman" w:cs="Times New Roman"/>
          <w:sz w:val="24"/>
          <w:szCs w:val="24"/>
        </w:rPr>
        <w:t xml:space="preserve"> i</w:t>
      </w:r>
      <w:r w:rsidR="007D4F46" w:rsidRPr="005D5FE0">
        <w:rPr>
          <w:rFonts w:ascii="Times New Roman" w:eastAsia="Times New Roman" w:hAnsi="Times New Roman" w:cs="Times New Roman"/>
          <w:sz w:val="24"/>
          <w:szCs w:val="24"/>
        </w:rPr>
        <w:t>n</w:t>
      </w:r>
      <w:r w:rsidR="00044955" w:rsidRPr="005D5FE0">
        <w:rPr>
          <w:rFonts w:ascii="Times New Roman" w:eastAsia="Times New Roman" w:hAnsi="Times New Roman" w:cs="Times New Roman"/>
          <w:sz w:val="24"/>
          <w:szCs w:val="24"/>
        </w:rPr>
        <w:t xml:space="preserve"> rete i professionisti che seguono il paziente nell’intero percorso di cura</w:t>
      </w:r>
      <w:r w:rsidR="007D4F46" w:rsidRPr="005D5FE0">
        <w:rPr>
          <w:rFonts w:ascii="Times New Roman" w:eastAsia="Times New Roman" w:hAnsi="Times New Roman" w:cs="Times New Roman"/>
          <w:sz w:val="24"/>
          <w:szCs w:val="24"/>
        </w:rPr>
        <w:t xml:space="preserve"> e che possono ‘intercettare’ subito questi bisogni</w:t>
      </w:r>
      <w:r w:rsidR="00044955" w:rsidRPr="005D5FE0">
        <w:rPr>
          <w:rFonts w:ascii="Times New Roman" w:eastAsia="Times New Roman" w:hAnsi="Times New Roman" w:cs="Times New Roman"/>
          <w:sz w:val="24"/>
          <w:szCs w:val="24"/>
        </w:rPr>
        <w:t xml:space="preserve">: </w:t>
      </w:r>
      <w:r w:rsidR="007D4F46" w:rsidRPr="005D5FE0">
        <w:rPr>
          <w:rFonts w:ascii="Times New Roman" w:eastAsia="Times New Roman" w:hAnsi="Times New Roman" w:cs="Times New Roman"/>
          <w:sz w:val="24"/>
          <w:szCs w:val="24"/>
        </w:rPr>
        <w:t>oncologi, medici di famiglia e farmacisti.</w:t>
      </w:r>
      <w:r w:rsidR="00063B6A" w:rsidRPr="005D5FE0">
        <w:rPr>
          <w:rFonts w:ascii="Times New Roman" w:eastAsia="Times New Roman" w:hAnsi="Times New Roman" w:cs="Times New Roman"/>
          <w:sz w:val="24"/>
          <w:szCs w:val="24"/>
        </w:rPr>
        <w:t xml:space="preserve"> </w:t>
      </w:r>
      <w:r w:rsidR="007E0A88" w:rsidRPr="005D5FE0">
        <w:rPr>
          <w:rFonts w:ascii="Times New Roman" w:hAnsi="Times New Roman" w:cs="Times New Roman"/>
          <w:sz w:val="24"/>
          <w:szCs w:val="24"/>
        </w:rPr>
        <w:t xml:space="preserve">In diverse neoplasie </w:t>
      </w:r>
      <w:r w:rsidR="000F1DB5" w:rsidRPr="005D5FE0">
        <w:rPr>
          <w:rFonts w:ascii="Times New Roman" w:hAnsi="Times New Roman" w:cs="Times New Roman"/>
          <w:sz w:val="24"/>
          <w:szCs w:val="24"/>
        </w:rPr>
        <w:t xml:space="preserve">la sopravvivenza </w:t>
      </w:r>
      <w:r w:rsidR="007E0A88" w:rsidRPr="005D5FE0">
        <w:rPr>
          <w:rFonts w:ascii="Times New Roman" w:hAnsi="Times New Roman" w:cs="Times New Roman"/>
          <w:sz w:val="24"/>
          <w:szCs w:val="24"/>
        </w:rPr>
        <w:t>aumenta in modo significativo</w:t>
      </w:r>
      <w:r w:rsidR="000F1DB5" w:rsidRPr="005D5FE0">
        <w:rPr>
          <w:rFonts w:ascii="Times New Roman" w:hAnsi="Times New Roman" w:cs="Times New Roman"/>
          <w:sz w:val="24"/>
          <w:szCs w:val="24"/>
        </w:rPr>
        <w:t xml:space="preserve"> e</w:t>
      </w:r>
      <w:r w:rsidR="007E0A88" w:rsidRPr="005D5FE0">
        <w:rPr>
          <w:rFonts w:ascii="Times New Roman" w:hAnsi="Times New Roman" w:cs="Times New Roman"/>
          <w:sz w:val="24"/>
          <w:szCs w:val="24"/>
        </w:rPr>
        <w:t xml:space="preserve"> </w:t>
      </w:r>
      <w:r w:rsidR="000F1DB5" w:rsidRPr="005D5FE0">
        <w:rPr>
          <w:rFonts w:ascii="Times New Roman" w:hAnsi="Times New Roman" w:cs="Times New Roman"/>
          <w:sz w:val="24"/>
          <w:szCs w:val="24"/>
        </w:rPr>
        <w:t xml:space="preserve">gli effetti collaterali </w:t>
      </w:r>
      <w:r w:rsidR="007E0A88" w:rsidRPr="005D5FE0">
        <w:rPr>
          <w:rFonts w:ascii="Times New Roman" w:hAnsi="Times New Roman" w:cs="Times New Roman"/>
          <w:sz w:val="24"/>
          <w:szCs w:val="24"/>
        </w:rPr>
        <w:t>diminuiscono e si modificano</w:t>
      </w:r>
      <w:r w:rsidR="00845FCF" w:rsidRPr="005D5FE0">
        <w:rPr>
          <w:rFonts w:ascii="Times New Roman" w:hAnsi="Times New Roman" w:cs="Times New Roman"/>
          <w:sz w:val="24"/>
          <w:szCs w:val="24"/>
        </w:rPr>
        <w:t>.</w:t>
      </w:r>
      <w:r w:rsidR="00AB73ED" w:rsidRPr="005D5FE0">
        <w:rPr>
          <w:rFonts w:ascii="Times New Roman" w:hAnsi="Times New Roman" w:cs="Times New Roman"/>
          <w:sz w:val="24"/>
          <w:szCs w:val="24"/>
        </w:rPr>
        <w:t xml:space="preserve"> </w:t>
      </w:r>
      <w:r w:rsidR="00845FCF" w:rsidRPr="005D5FE0">
        <w:rPr>
          <w:rFonts w:ascii="Times New Roman" w:hAnsi="Times New Roman" w:cs="Times New Roman"/>
          <w:sz w:val="24"/>
          <w:szCs w:val="24"/>
        </w:rPr>
        <w:t xml:space="preserve">Basta pensare che la sopravvivenza a cinque anni </w:t>
      </w:r>
      <w:r w:rsidR="00332A9A" w:rsidRPr="005D5FE0">
        <w:rPr>
          <w:rFonts w:ascii="Times New Roman" w:hAnsi="Times New Roman" w:cs="Times New Roman"/>
          <w:sz w:val="24"/>
          <w:szCs w:val="24"/>
        </w:rPr>
        <w:t>dalla diagnosi raggiunge il 91% nel tumore della prostata e l’87% nella mammella</w:t>
      </w:r>
      <w:r w:rsidR="007E0A88" w:rsidRPr="005D5FE0">
        <w:rPr>
          <w:rFonts w:ascii="Times New Roman" w:hAnsi="Times New Roman" w:cs="Times New Roman"/>
          <w:sz w:val="24"/>
          <w:szCs w:val="24"/>
        </w:rPr>
        <w:t>. Questa nuova realtà impone la necessità di indagare, analizzare e comprendere i nuovi</w:t>
      </w:r>
      <w:r w:rsidR="00415DE7" w:rsidRPr="005D5FE0">
        <w:rPr>
          <w:rFonts w:ascii="Times New Roman" w:hAnsi="Times New Roman" w:cs="Times New Roman"/>
          <w:sz w:val="24"/>
          <w:szCs w:val="24"/>
        </w:rPr>
        <w:t xml:space="preserve"> </w:t>
      </w:r>
      <w:r w:rsidR="007E0A88" w:rsidRPr="005D5FE0">
        <w:rPr>
          <w:rFonts w:ascii="Times New Roman" w:hAnsi="Times New Roman" w:cs="Times New Roman"/>
          <w:sz w:val="24"/>
          <w:szCs w:val="24"/>
        </w:rPr>
        <w:t>bisogni de</w:t>
      </w:r>
      <w:r w:rsidR="000F1DB5" w:rsidRPr="005D5FE0">
        <w:rPr>
          <w:rFonts w:ascii="Times New Roman" w:hAnsi="Times New Roman" w:cs="Times New Roman"/>
          <w:sz w:val="24"/>
          <w:szCs w:val="24"/>
        </w:rPr>
        <w:t>i</w:t>
      </w:r>
      <w:r w:rsidR="007E0A88" w:rsidRPr="005D5FE0">
        <w:rPr>
          <w:rFonts w:ascii="Times New Roman" w:hAnsi="Times New Roman" w:cs="Times New Roman"/>
          <w:sz w:val="24"/>
          <w:szCs w:val="24"/>
        </w:rPr>
        <w:t xml:space="preserve"> pazient</w:t>
      </w:r>
      <w:r w:rsidR="00B628C2" w:rsidRPr="005D5FE0">
        <w:rPr>
          <w:rFonts w:ascii="Times New Roman" w:hAnsi="Times New Roman" w:cs="Times New Roman"/>
          <w:sz w:val="24"/>
          <w:szCs w:val="24"/>
        </w:rPr>
        <w:t>i</w:t>
      </w:r>
      <w:r w:rsidR="007E0A88" w:rsidRPr="005D5FE0">
        <w:rPr>
          <w:rFonts w:ascii="Times New Roman" w:hAnsi="Times New Roman" w:cs="Times New Roman"/>
          <w:sz w:val="24"/>
          <w:szCs w:val="24"/>
        </w:rPr>
        <w:t xml:space="preserve"> in modo che possa </w:t>
      </w:r>
      <w:r w:rsidR="00D15ACA" w:rsidRPr="005D5FE0">
        <w:rPr>
          <w:rFonts w:ascii="Times New Roman" w:hAnsi="Times New Roman" w:cs="Times New Roman"/>
          <w:sz w:val="24"/>
          <w:szCs w:val="24"/>
        </w:rPr>
        <w:t>migliorare</w:t>
      </w:r>
      <w:r w:rsidR="007E0A88" w:rsidRPr="005D5FE0">
        <w:rPr>
          <w:rFonts w:ascii="Times New Roman" w:hAnsi="Times New Roman" w:cs="Times New Roman"/>
          <w:sz w:val="24"/>
          <w:szCs w:val="24"/>
        </w:rPr>
        <w:t xml:space="preserve"> la </w:t>
      </w:r>
      <w:r w:rsidR="000F1DB5" w:rsidRPr="005D5FE0">
        <w:rPr>
          <w:rFonts w:ascii="Times New Roman" w:hAnsi="Times New Roman" w:cs="Times New Roman"/>
          <w:sz w:val="24"/>
          <w:szCs w:val="24"/>
        </w:rPr>
        <w:t>loro</w:t>
      </w:r>
      <w:r w:rsidR="007E0A88" w:rsidRPr="005D5FE0">
        <w:rPr>
          <w:rFonts w:ascii="Times New Roman" w:hAnsi="Times New Roman" w:cs="Times New Roman"/>
          <w:sz w:val="24"/>
          <w:szCs w:val="24"/>
        </w:rPr>
        <w:t xml:space="preserve"> qualità di vita.</w:t>
      </w:r>
      <w:r w:rsidR="00415DE7" w:rsidRPr="005D5FE0">
        <w:rPr>
          <w:rFonts w:ascii="Times New Roman" w:hAnsi="Times New Roman" w:cs="Times New Roman"/>
          <w:sz w:val="24"/>
          <w:szCs w:val="24"/>
        </w:rPr>
        <w:t xml:space="preserve"> </w:t>
      </w:r>
      <w:r w:rsidR="007E0A88" w:rsidRPr="005D5FE0">
        <w:rPr>
          <w:rFonts w:ascii="Times New Roman" w:hAnsi="Times New Roman" w:cs="Times New Roman"/>
          <w:sz w:val="24"/>
          <w:szCs w:val="24"/>
        </w:rPr>
        <w:t>In particolar</w:t>
      </w:r>
      <w:r w:rsidR="00D15ACA" w:rsidRPr="005D5FE0">
        <w:rPr>
          <w:rFonts w:ascii="Times New Roman" w:hAnsi="Times New Roman" w:cs="Times New Roman"/>
          <w:sz w:val="24"/>
          <w:szCs w:val="24"/>
        </w:rPr>
        <w:t>e</w:t>
      </w:r>
      <w:r w:rsidR="007E0A88" w:rsidRPr="005D5FE0">
        <w:rPr>
          <w:rFonts w:ascii="Times New Roman" w:hAnsi="Times New Roman" w:cs="Times New Roman"/>
          <w:sz w:val="24"/>
          <w:szCs w:val="24"/>
        </w:rPr>
        <w:t>, vanno poste le condizioni perché da un</w:t>
      </w:r>
      <w:r w:rsidR="00415DE7" w:rsidRPr="005D5FE0">
        <w:rPr>
          <w:rFonts w:ascii="Times New Roman" w:hAnsi="Times New Roman" w:cs="Times New Roman"/>
          <w:sz w:val="24"/>
          <w:szCs w:val="24"/>
        </w:rPr>
        <w:t xml:space="preserve"> </w:t>
      </w:r>
      <w:r w:rsidR="007E0A88" w:rsidRPr="005D5FE0">
        <w:rPr>
          <w:rFonts w:ascii="Times New Roman" w:hAnsi="Times New Roman" w:cs="Times New Roman"/>
          <w:sz w:val="24"/>
          <w:szCs w:val="24"/>
        </w:rPr>
        <w:t xml:space="preserve">lato il paziente, i suoi familiari e i </w:t>
      </w:r>
      <w:proofErr w:type="spellStart"/>
      <w:r w:rsidR="007E0A88" w:rsidRPr="005D5FE0">
        <w:rPr>
          <w:rFonts w:ascii="Times New Roman" w:hAnsi="Times New Roman" w:cs="Times New Roman"/>
          <w:sz w:val="24"/>
          <w:szCs w:val="24"/>
        </w:rPr>
        <w:t>caregiver</w:t>
      </w:r>
      <w:proofErr w:type="spellEnd"/>
      <w:r w:rsidR="007E0A88" w:rsidRPr="005D5FE0">
        <w:rPr>
          <w:rFonts w:ascii="Times New Roman" w:hAnsi="Times New Roman" w:cs="Times New Roman"/>
          <w:sz w:val="24"/>
          <w:szCs w:val="24"/>
        </w:rPr>
        <w:t xml:space="preserve"> esprimano i nuovi</w:t>
      </w:r>
      <w:r w:rsidR="00415DE7" w:rsidRPr="005D5FE0">
        <w:rPr>
          <w:rFonts w:ascii="Times New Roman" w:hAnsi="Times New Roman" w:cs="Times New Roman"/>
          <w:sz w:val="24"/>
          <w:szCs w:val="24"/>
        </w:rPr>
        <w:t xml:space="preserve"> </w:t>
      </w:r>
      <w:r w:rsidR="007E0A88" w:rsidRPr="005D5FE0">
        <w:rPr>
          <w:rFonts w:ascii="Times New Roman" w:hAnsi="Times New Roman" w:cs="Times New Roman"/>
          <w:sz w:val="24"/>
          <w:szCs w:val="24"/>
        </w:rPr>
        <w:t>bisogni e, dall’altro, gli specialisti e le varie figure</w:t>
      </w:r>
      <w:r w:rsidR="00415DE7" w:rsidRPr="005D5FE0">
        <w:rPr>
          <w:rFonts w:ascii="Times New Roman" w:hAnsi="Times New Roman" w:cs="Times New Roman"/>
          <w:sz w:val="24"/>
          <w:szCs w:val="24"/>
        </w:rPr>
        <w:t xml:space="preserve"> </w:t>
      </w:r>
      <w:r w:rsidR="007E0A88" w:rsidRPr="005D5FE0">
        <w:rPr>
          <w:rFonts w:ascii="Times New Roman" w:hAnsi="Times New Roman" w:cs="Times New Roman"/>
          <w:sz w:val="24"/>
          <w:szCs w:val="24"/>
        </w:rPr>
        <w:t>professionali coinvolte interagiscano con la persona colpita</w:t>
      </w:r>
      <w:r w:rsidR="00415DE7" w:rsidRPr="005D5FE0">
        <w:rPr>
          <w:rFonts w:ascii="Times New Roman" w:hAnsi="Times New Roman" w:cs="Times New Roman"/>
          <w:sz w:val="24"/>
          <w:szCs w:val="24"/>
        </w:rPr>
        <w:t xml:space="preserve"> </w:t>
      </w:r>
      <w:r w:rsidR="007E0A88" w:rsidRPr="005D5FE0">
        <w:rPr>
          <w:rFonts w:ascii="Times New Roman" w:hAnsi="Times New Roman" w:cs="Times New Roman"/>
          <w:sz w:val="24"/>
          <w:szCs w:val="24"/>
        </w:rPr>
        <w:t>dal cancro attrezzandosi al meglio. Il rapporto oncologo/paziente infatti non è più sufficiente: nella gestione della</w:t>
      </w:r>
      <w:r w:rsidR="00415DE7" w:rsidRPr="005D5FE0">
        <w:rPr>
          <w:rFonts w:ascii="Times New Roman" w:hAnsi="Times New Roman" w:cs="Times New Roman"/>
          <w:sz w:val="24"/>
          <w:szCs w:val="24"/>
        </w:rPr>
        <w:t xml:space="preserve"> </w:t>
      </w:r>
      <w:r w:rsidR="007E0A88" w:rsidRPr="005D5FE0">
        <w:rPr>
          <w:rFonts w:ascii="Times New Roman" w:hAnsi="Times New Roman" w:cs="Times New Roman"/>
          <w:sz w:val="24"/>
          <w:szCs w:val="24"/>
        </w:rPr>
        <w:t>filiera quotidiana della persona colpita dalla malattia possono</w:t>
      </w:r>
      <w:r w:rsidR="00415DE7" w:rsidRPr="005D5FE0">
        <w:rPr>
          <w:rFonts w:ascii="Times New Roman" w:hAnsi="Times New Roman" w:cs="Times New Roman"/>
          <w:sz w:val="24"/>
          <w:szCs w:val="24"/>
        </w:rPr>
        <w:t xml:space="preserve"> </w:t>
      </w:r>
      <w:r w:rsidR="007E0A88" w:rsidRPr="005D5FE0">
        <w:rPr>
          <w:rFonts w:ascii="Times New Roman" w:hAnsi="Times New Roman" w:cs="Times New Roman"/>
          <w:sz w:val="24"/>
          <w:szCs w:val="24"/>
        </w:rPr>
        <w:t>e devono intervenire anche</w:t>
      </w:r>
      <w:r w:rsidR="00415DE7" w:rsidRPr="005D5FE0">
        <w:rPr>
          <w:rFonts w:ascii="Times New Roman" w:hAnsi="Times New Roman" w:cs="Times New Roman"/>
          <w:sz w:val="24"/>
          <w:szCs w:val="24"/>
        </w:rPr>
        <w:t xml:space="preserve"> </w:t>
      </w:r>
      <w:r w:rsidR="007E0A88" w:rsidRPr="005D5FE0">
        <w:rPr>
          <w:rFonts w:ascii="Times New Roman" w:hAnsi="Times New Roman" w:cs="Times New Roman"/>
          <w:sz w:val="24"/>
          <w:szCs w:val="24"/>
        </w:rPr>
        <w:t>altre figure</w:t>
      </w:r>
      <w:r w:rsidR="00415DE7" w:rsidRPr="005D5FE0">
        <w:rPr>
          <w:rFonts w:ascii="Times New Roman" w:hAnsi="Times New Roman" w:cs="Times New Roman"/>
          <w:sz w:val="24"/>
          <w:szCs w:val="24"/>
        </w:rPr>
        <w:t>,</w:t>
      </w:r>
      <w:r w:rsidR="007E0A88" w:rsidRPr="005D5FE0">
        <w:rPr>
          <w:rFonts w:ascii="Times New Roman" w:hAnsi="Times New Roman" w:cs="Times New Roman"/>
          <w:sz w:val="24"/>
          <w:szCs w:val="24"/>
        </w:rPr>
        <w:t xml:space="preserve"> quali il medico di famiglia e il farmacista</w:t>
      </w:r>
      <w:r w:rsidR="00415DE7" w:rsidRPr="005D5FE0">
        <w:rPr>
          <w:rFonts w:ascii="Times New Roman" w:hAnsi="Times New Roman" w:cs="Times New Roman"/>
          <w:sz w:val="24"/>
          <w:szCs w:val="24"/>
        </w:rPr>
        <w:t>”</w:t>
      </w:r>
      <w:r w:rsidR="007E0A88" w:rsidRPr="005D5FE0">
        <w:rPr>
          <w:rFonts w:ascii="Times New Roman" w:hAnsi="Times New Roman" w:cs="Times New Roman"/>
          <w:sz w:val="24"/>
          <w:szCs w:val="24"/>
        </w:rPr>
        <w:t>.</w:t>
      </w:r>
      <w:r w:rsidR="00415DE7" w:rsidRPr="005D5FE0">
        <w:rPr>
          <w:rFonts w:ascii="Times New Roman" w:hAnsi="Times New Roman" w:cs="Times New Roman"/>
          <w:sz w:val="24"/>
          <w:szCs w:val="24"/>
        </w:rPr>
        <w:t xml:space="preserve"> </w:t>
      </w:r>
    </w:p>
    <w:p w:rsidR="00B2234E" w:rsidRPr="005D5FE0" w:rsidRDefault="00317BC7" w:rsidP="00B2234E">
      <w:pPr>
        <w:spacing w:after="0" w:line="240" w:lineRule="auto"/>
        <w:jc w:val="both"/>
        <w:rPr>
          <w:rFonts w:ascii="Times New Roman" w:hAnsi="Times New Roman" w:cs="Times New Roman"/>
          <w:sz w:val="24"/>
          <w:szCs w:val="24"/>
        </w:rPr>
      </w:pPr>
      <w:r w:rsidRPr="005D5FE0">
        <w:rPr>
          <w:rFonts w:ascii="Times New Roman" w:hAnsi="Times New Roman" w:cs="Times New Roman"/>
          <w:sz w:val="24"/>
          <w:szCs w:val="24"/>
          <w:lang w:eastAsia="it-IT"/>
        </w:rPr>
        <w:t xml:space="preserve">Il progetto è iniziato lo scorso febbraio con </w:t>
      </w:r>
      <w:r w:rsidR="000F1DB5" w:rsidRPr="005D5FE0">
        <w:rPr>
          <w:rFonts w:ascii="Times New Roman" w:hAnsi="Times New Roman" w:cs="Times New Roman"/>
          <w:sz w:val="24"/>
          <w:szCs w:val="24"/>
          <w:lang w:eastAsia="it-IT"/>
        </w:rPr>
        <w:t>la realizzazione di</w:t>
      </w:r>
      <w:r w:rsidRPr="005D5FE0">
        <w:rPr>
          <w:rFonts w:ascii="Times New Roman" w:hAnsi="Times New Roman" w:cs="Times New Roman"/>
          <w:sz w:val="24"/>
          <w:szCs w:val="24"/>
          <w:lang w:eastAsia="it-IT"/>
        </w:rPr>
        <w:t xml:space="preserve"> </w:t>
      </w:r>
      <w:r w:rsidR="006F42B6" w:rsidRPr="005D5FE0">
        <w:rPr>
          <w:rFonts w:ascii="Times New Roman" w:hAnsi="Times New Roman" w:cs="Times New Roman"/>
          <w:sz w:val="24"/>
          <w:szCs w:val="24"/>
          <w:lang w:eastAsia="it-IT"/>
        </w:rPr>
        <w:t xml:space="preserve">quattro </w:t>
      </w:r>
      <w:r w:rsidRPr="005D5FE0">
        <w:rPr>
          <w:rFonts w:ascii="Times New Roman" w:hAnsi="Times New Roman" w:cs="Times New Roman"/>
          <w:sz w:val="24"/>
          <w:szCs w:val="24"/>
          <w:lang w:eastAsia="it-IT"/>
        </w:rPr>
        <w:t>sondaggi condotti per scattare una fotografia sulla consapevolezza sul tema d</w:t>
      </w:r>
      <w:r w:rsidR="000C49A2" w:rsidRPr="005D5FE0">
        <w:rPr>
          <w:rFonts w:ascii="Times New Roman" w:hAnsi="Times New Roman" w:cs="Times New Roman"/>
          <w:sz w:val="24"/>
          <w:szCs w:val="24"/>
          <w:lang w:eastAsia="it-IT"/>
        </w:rPr>
        <w:t>elle figure coinvolte</w:t>
      </w:r>
      <w:r w:rsidR="006F42B6" w:rsidRPr="005D5FE0">
        <w:rPr>
          <w:rFonts w:ascii="Times New Roman" w:hAnsi="Times New Roman" w:cs="Times New Roman"/>
          <w:sz w:val="24"/>
          <w:szCs w:val="24"/>
          <w:lang w:eastAsia="it-IT"/>
        </w:rPr>
        <w:t xml:space="preserve"> (pazienti, oncologi, medici di famigli</w:t>
      </w:r>
      <w:r w:rsidR="001F60FC" w:rsidRPr="005D5FE0">
        <w:rPr>
          <w:rFonts w:ascii="Times New Roman" w:hAnsi="Times New Roman" w:cs="Times New Roman"/>
          <w:sz w:val="24"/>
          <w:szCs w:val="24"/>
          <w:lang w:eastAsia="it-IT"/>
        </w:rPr>
        <w:t>a</w:t>
      </w:r>
      <w:r w:rsidR="006F42B6" w:rsidRPr="005D5FE0">
        <w:rPr>
          <w:rFonts w:ascii="Times New Roman" w:hAnsi="Times New Roman" w:cs="Times New Roman"/>
          <w:sz w:val="24"/>
          <w:szCs w:val="24"/>
          <w:lang w:eastAsia="it-IT"/>
        </w:rPr>
        <w:t xml:space="preserve"> e farmacisti)</w:t>
      </w:r>
      <w:r w:rsidRPr="005D5FE0">
        <w:rPr>
          <w:rFonts w:ascii="Times New Roman" w:hAnsi="Times New Roman" w:cs="Times New Roman"/>
          <w:sz w:val="24"/>
          <w:szCs w:val="24"/>
          <w:lang w:eastAsia="it-IT"/>
        </w:rPr>
        <w:t xml:space="preserve">: </w:t>
      </w:r>
      <w:r w:rsidR="000C49A2" w:rsidRPr="005D5FE0">
        <w:rPr>
          <w:rFonts w:ascii="Times New Roman" w:hAnsi="Times New Roman" w:cs="Times New Roman"/>
          <w:sz w:val="24"/>
          <w:szCs w:val="24"/>
        </w:rPr>
        <w:t>solo il 57% dei pazienti riferisce al medico i piccoli disturbi legati alla malattia o alle terapie, contro il 98% che affronta con l’oncologo gli effetti collaterali ritenuti rilevanti.</w:t>
      </w:r>
      <w:r w:rsidR="009E6185" w:rsidRPr="005D5FE0">
        <w:rPr>
          <w:rFonts w:ascii="Times New Roman" w:hAnsi="Times New Roman" w:cs="Times New Roman"/>
          <w:sz w:val="24"/>
          <w:szCs w:val="24"/>
        </w:rPr>
        <w:t xml:space="preserve"> </w:t>
      </w:r>
      <w:r w:rsidR="00A7621D" w:rsidRPr="005D5FE0">
        <w:rPr>
          <w:rFonts w:ascii="Times New Roman" w:hAnsi="Times New Roman" w:cs="Times New Roman"/>
          <w:sz w:val="24"/>
          <w:szCs w:val="24"/>
        </w:rPr>
        <w:t>Il</w:t>
      </w:r>
      <w:r w:rsidR="009E6185" w:rsidRPr="005D5FE0">
        <w:rPr>
          <w:rFonts w:ascii="Times New Roman" w:hAnsi="Times New Roman" w:cs="Times New Roman"/>
          <w:sz w:val="24"/>
          <w:szCs w:val="24"/>
        </w:rPr>
        <w:t xml:space="preserve"> 39%</w:t>
      </w:r>
      <w:r w:rsidR="00A7621D" w:rsidRPr="005D5FE0">
        <w:rPr>
          <w:rFonts w:ascii="Times New Roman" w:hAnsi="Times New Roman" w:cs="Times New Roman"/>
          <w:sz w:val="24"/>
          <w:szCs w:val="24"/>
        </w:rPr>
        <w:t xml:space="preserve"> degli oncologi</w:t>
      </w:r>
      <w:r w:rsidR="009E6185" w:rsidRPr="005D5FE0">
        <w:rPr>
          <w:rFonts w:ascii="Times New Roman" w:hAnsi="Times New Roman" w:cs="Times New Roman"/>
          <w:sz w:val="24"/>
          <w:szCs w:val="24"/>
        </w:rPr>
        <w:t xml:space="preserve"> evidenzia la </w:t>
      </w:r>
      <w:r w:rsidR="009E6185" w:rsidRPr="005D5FE0">
        <w:rPr>
          <w:rFonts w:ascii="Times New Roman" w:hAnsi="Times New Roman" w:cs="Times New Roman"/>
          <w:sz w:val="24"/>
          <w:szCs w:val="24"/>
        </w:rPr>
        <w:lastRenderedPageBreak/>
        <w:t>sottovalutazione da parte degli stessi clinici di questi disturbi, che per il 52% possono influenzare in senso negativo l’adesione ai trattamenti</w:t>
      </w:r>
      <w:r w:rsidR="000C49A2" w:rsidRPr="005D5FE0">
        <w:rPr>
          <w:rFonts w:ascii="Times New Roman" w:hAnsi="Times New Roman" w:cs="Times New Roman"/>
          <w:sz w:val="24"/>
          <w:szCs w:val="24"/>
        </w:rPr>
        <w:t>.</w:t>
      </w:r>
      <w:r w:rsidR="00EC13A1" w:rsidRPr="005D5FE0">
        <w:rPr>
          <w:rFonts w:ascii="Times New Roman" w:hAnsi="Times New Roman" w:cs="Times New Roman"/>
          <w:sz w:val="24"/>
          <w:szCs w:val="24"/>
        </w:rPr>
        <w:t xml:space="preserve"> </w:t>
      </w:r>
      <w:r w:rsidR="00D62EDB" w:rsidRPr="005D5FE0">
        <w:rPr>
          <w:rFonts w:ascii="Times New Roman" w:hAnsi="Times New Roman" w:cs="Times New Roman"/>
          <w:sz w:val="24"/>
          <w:szCs w:val="24"/>
        </w:rPr>
        <w:t>“</w:t>
      </w:r>
      <w:r w:rsidR="005C7687" w:rsidRPr="005D5FE0">
        <w:rPr>
          <w:rFonts w:ascii="Times New Roman" w:hAnsi="Times New Roman" w:cs="Times New Roman"/>
          <w:sz w:val="24"/>
          <w:szCs w:val="24"/>
        </w:rPr>
        <w:t>Il 70% delle donne con tumore del seno va incontro ad atrofia vaginale in seguito alle terapie ormonali utilizzate per combattere la malattia</w:t>
      </w:r>
      <w:r w:rsidR="003B4F27" w:rsidRPr="005D5FE0">
        <w:rPr>
          <w:rFonts w:ascii="Times New Roman" w:hAnsi="Times New Roman" w:cs="Times New Roman"/>
          <w:sz w:val="24"/>
          <w:szCs w:val="24"/>
        </w:rPr>
        <w:t xml:space="preserve"> – </w:t>
      </w:r>
      <w:r w:rsidR="000158EF" w:rsidRPr="005D5FE0">
        <w:rPr>
          <w:rFonts w:ascii="Times New Roman" w:hAnsi="Times New Roman" w:cs="Times New Roman"/>
          <w:sz w:val="24"/>
          <w:szCs w:val="24"/>
        </w:rPr>
        <w:t>afferma</w:t>
      </w:r>
      <w:r w:rsidR="003B4F27" w:rsidRPr="005D5FE0">
        <w:rPr>
          <w:rFonts w:ascii="Times New Roman" w:hAnsi="Times New Roman" w:cs="Times New Roman"/>
          <w:sz w:val="24"/>
          <w:szCs w:val="24"/>
        </w:rPr>
        <w:t xml:space="preserve"> la Presidente Gori -. </w:t>
      </w:r>
      <w:r w:rsidR="005C7687" w:rsidRPr="005D5FE0">
        <w:rPr>
          <w:rFonts w:ascii="Times New Roman" w:hAnsi="Times New Roman" w:cs="Times New Roman"/>
          <w:sz w:val="24"/>
          <w:szCs w:val="24"/>
        </w:rPr>
        <w:t>E il problema interessa tutte le pazienti operate per cancro dell’ovaio</w:t>
      </w:r>
      <w:r w:rsidR="006F42B6" w:rsidRPr="005D5FE0">
        <w:rPr>
          <w:rFonts w:ascii="Times New Roman" w:hAnsi="Times New Roman" w:cs="Times New Roman"/>
          <w:sz w:val="24"/>
          <w:szCs w:val="24"/>
        </w:rPr>
        <w:t>,</w:t>
      </w:r>
      <w:r w:rsidR="005C7687" w:rsidRPr="005D5FE0">
        <w:rPr>
          <w:rFonts w:ascii="Times New Roman" w:hAnsi="Times New Roman" w:cs="Times New Roman"/>
          <w:sz w:val="24"/>
          <w:szCs w:val="24"/>
        </w:rPr>
        <w:t xml:space="preserve"> proprio a causa della rimozione dell’organo. Un disturbo che può avere un impatto negativo sulla qualità di vita: i rapporti sessuali diventano impossibili e le difficoltà nella minzione spesso compromettono le relazioni sociali.</w:t>
      </w:r>
      <w:r w:rsidR="003B4F27" w:rsidRPr="005D5FE0">
        <w:rPr>
          <w:rFonts w:ascii="Times New Roman" w:hAnsi="Times New Roman" w:cs="Times New Roman"/>
          <w:sz w:val="24"/>
          <w:szCs w:val="24"/>
        </w:rPr>
        <w:t xml:space="preserve"> </w:t>
      </w:r>
      <w:r w:rsidR="000C49A2" w:rsidRPr="005D5FE0">
        <w:rPr>
          <w:rFonts w:ascii="Times New Roman" w:hAnsi="Times New Roman" w:cs="Times New Roman"/>
          <w:sz w:val="24"/>
          <w:szCs w:val="24"/>
        </w:rPr>
        <w:t>A oggi</w:t>
      </w:r>
      <w:r w:rsidR="000F1DB5" w:rsidRPr="005D5FE0">
        <w:rPr>
          <w:rFonts w:ascii="Times New Roman" w:hAnsi="Times New Roman" w:cs="Times New Roman"/>
          <w:sz w:val="24"/>
          <w:szCs w:val="24"/>
        </w:rPr>
        <w:t>,</w:t>
      </w:r>
      <w:r w:rsidR="003B4F27" w:rsidRPr="005D5FE0">
        <w:rPr>
          <w:rFonts w:ascii="Times New Roman" w:hAnsi="Times New Roman" w:cs="Times New Roman"/>
          <w:sz w:val="24"/>
          <w:szCs w:val="24"/>
        </w:rPr>
        <w:t xml:space="preserve"> però</w:t>
      </w:r>
      <w:r w:rsidR="000F1DB5" w:rsidRPr="005D5FE0">
        <w:rPr>
          <w:rFonts w:ascii="Times New Roman" w:hAnsi="Times New Roman" w:cs="Times New Roman"/>
          <w:sz w:val="24"/>
          <w:szCs w:val="24"/>
        </w:rPr>
        <w:t>,</w:t>
      </w:r>
      <w:r w:rsidR="000C49A2" w:rsidRPr="005D5FE0">
        <w:rPr>
          <w:rFonts w:ascii="Times New Roman" w:hAnsi="Times New Roman" w:cs="Times New Roman"/>
          <w:sz w:val="24"/>
          <w:szCs w:val="24"/>
        </w:rPr>
        <w:t xml:space="preserve"> non abbiamo dati relativi alle problematiche sessuali che si registrano tra i pazienti oncologici italiani. Nel mondo anglosassone, invece, questi aspetti sono già stati analizzati. Uno studio australiano su oltre 1.000 donne ha evidenziato come più del 70% delle pazienti con carcinoma della mammella abbia presentato problemi sessuali nei due anni successivi alla diagnosi: la maggior parte degli effetti</w:t>
      </w:r>
      <w:r w:rsidR="00D62EDB" w:rsidRPr="005D5FE0">
        <w:rPr>
          <w:rFonts w:ascii="Times New Roman" w:hAnsi="Times New Roman" w:cs="Times New Roman"/>
          <w:sz w:val="24"/>
          <w:szCs w:val="24"/>
        </w:rPr>
        <w:t xml:space="preserve"> </w:t>
      </w:r>
      <w:r w:rsidR="000C49A2" w:rsidRPr="005D5FE0">
        <w:rPr>
          <w:rFonts w:ascii="Times New Roman" w:hAnsi="Times New Roman" w:cs="Times New Roman"/>
          <w:sz w:val="24"/>
          <w:szCs w:val="24"/>
        </w:rPr>
        <w:t>collaterali sessuali viene tuttavia sotto-riconosciuta e</w:t>
      </w:r>
      <w:r w:rsidR="00D62EDB" w:rsidRPr="005D5FE0">
        <w:rPr>
          <w:rFonts w:ascii="Times New Roman" w:hAnsi="Times New Roman" w:cs="Times New Roman"/>
          <w:sz w:val="24"/>
          <w:szCs w:val="24"/>
        </w:rPr>
        <w:t xml:space="preserve"> </w:t>
      </w:r>
      <w:r w:rsidR="000C49A2" w:rsidRPr="005D5FE0">
        <w:rPr>
          <w:rFonts w:ascii="Times New Roman" w:hAnsi="Times New Roman" w:cs="Times New Roman"/>
          <w:sz w:val="24"/>
          <w:szCs w:val="24"/>
        </w:rPr>
        <w:t>sotto-riportata dai medici. Un altro studio</w:t>
      </w:r>
      <w:r w:rsidR="00616144" w:rsidRPr="005D5FE0">
        <w:rPr>
          <w:rFonts w:ascii="Times New Roman" w:hAnsi="Times New Roman" w:cs="Times New Roman"/>
          <w:sz w:val="24"/>
          <w:szCs w:val="24"/>
        </w:rPr>
        <w:t>,</w:t>
      </w:r>
      <w:r w:rsidR="00D62EDB" w:rsidRPr="005D5FE0">
        <w:rPr>
          <w:rFonts w:ascii="Times New Roman" w:hAnsi="Times New Roman" w:cs="Times New Roman"/>
          <w:sz w:val="24"/>
          <w:szCs w:val="24"/>
        </w:rPr>
        <w:t xml:space="preserve"> </w:t>
      </w:r>
      <w:r w:rsidR="000C49A2" w:rsidRPr="005D5FE0">
        <w:rPr>
          <w:rFonts w:ascii="Times New Roman" w:hAnsi="Times New Roman" w:cs="Times New Roman"/>
          <w:sz w:val="24"/>
          <w:szCs w:val="24"/>
        </w:rPr>
        <w:t>realizzato nel mondo anglosassone</w:t>
      </w:r>
      <w:r w:rsidR="00616144" w:rsidRPr="005D5FE0">
        <w:rPr>
          <w:rFonts w:ascii="Times New Roman" w:hAnsi="Times New Roman" w:cs="Times New Roman"/>
          <w:sz w:val="24"/>
          <w:szCs w:val="24"/>
        </w:rPr>
        <w:t>,</w:t>
      </w:r>
      <w:r w:rsidR="000C49A2" w:rsidRPr="005D5FE0">
        <w:rPr>
          <w:rFonts w:ascii="Times New Roman" w:hAnsi="Times New Roman" w:cs="Times New Roman"/>
          <w:sz w:val="24"/>
          <w:szCs w:val="24"/>
        </w:rPr>
        <w:t xml:space="preserve"> ha dimostrato che solo</w:t>
      </w:r>
      <w:r w:rsidR="00D62EDB" w:rsidRPr="005D5FE0">
        <w:rPr>
          <w:rFonts w:ascii="Times New Roman" w:hAnsi="Times New Roman" w:cs="Times New Roman"/>
          <w:sz w:val="24"/>
          <w:szCs w:val="24"/>
        </w:rPr>
        <w:t xml:space="preserve"> </w:t>
      </w:r>
      <w:r w:rsidR="000C49A2" w:rsidRPr="005D5FE0">
        <w:rPr>
          <w:rFonts w:ascii="Times New Roman" w:hAnsi="Times New Roman" w:cs="Times New Roman"/>
          <w:sz w:val="24"/>
          <w:szCs w:val="24"/>
        </w:rPr>
        <w:t>il 25% dei medici stila una storia sessuale del paziente</w:t>
      </w:r>
      <w:r w:rsidR="005E51DB" w:rsidRPr="005D5FE0">
        <w:rPr>
          <w:rFonts w:ascii="Times New Roman" w:hAnsi="Times New Roman" w:cs="Times New Roman"/>
          <w:sz w:val="24"/>
          <w:szCs w:val="24"/>
        </w:rPr>
        <w:t>:</w:t>
      </w:r>
      <w:r w:rsidR="000C49A2" w:rsidRPr="005D5FE0">
        <w:rPr>
          <w:rFonts w:ascii="Times New Roman" w:hAnsi="Times New Roman" w:cs="Times New Roman"/>
          <w:sz w:val="24"/>
          <w:szCs w:val="24"/>
        </w:rPr>
        <w:t xml:space="preserve"> oltre il 50% delle persone con problemi</w:t>
      </w:r>
      <w:r w:rsidR="00D62EDB" w:rsidRPr="005D5FE0">
        <w:rPr>
          <w:rFonts w:ascii="Times New Roman" w:hAnsi="Times New Roman" w:cs="Times New Roman"/>
          <w:sz w:val="24"/>
          <w:szCs w:val="24"/>
        </w:rPr>
        <w:t xml:space="preserve"> </w:t>
      </w:r>
      <w:r w:rsidR="000C49A2" w:rsidRPr="005D5FE0">
        <w:rPr>
          <w:rFonts w:ascii="Times New Roman" w:hAnsi="Times New Roman" w:cs="Times New Roman"/>
          <w:sz w:val="24"/>
          <w:szCs w:val="24"/>
        </w:rPr>
        <w:t>sessuali non chiede aiuto ai medici e, tra questi, solo la</w:t>
      </w:r>
      <w:r w:rsidR="00D62EDB" w:rsidRPr="005D5FE0">
        <w:rPr>
          <w:rFonts w:ascii="Times New Roman" w:hAnsi="Times New Roman" w:cs="Times New Roman"/>
          <w:sz w:val="24"/>
          <w:szCs w:val="24"/>
        </w:rPr>
        <w:t xml:space="preserve"> </w:t>
      </w:r>
      <w:r w:rsidR="000C49A2" w:rsidRPr="005D5FE0">
        <w:rPr>
          <w:rFonts w:ascii="Times New Roman" w:hAnsi="Times New Roman" w:cs="Times New Roman"/>
          <w:sz w:val="24"/>
          <w:szCs w:val="24"/>
        </w:rPr>
        <w:t>metà trova assistenza adeguata.</w:t>
      </w:r>
      <w:r w:rsidR="00D62EDB" w:rsidRPr="005D5FE0">
        <w:rPr>
          <w:rFonts w:ascii="Times New Roman" w:hAnsi="Times New Roman" w:cs="Times New Roman"/>
          <w:sz w:val="24"/>
          <w:szCs w:val="24"/>
        </w:rPr>
        <w:t xml:space="preserve"> </w:t>
      </w:r>
      <w:r w:rsidR="000C49A2" w:rsidRPr="005D5FE0">
        <w:rPr>
          <w:rFonts w:ascii="Times New Roman" w:hAnsi="Times New Roman" w:cs="Times New Roman"/>
          <w:sz w:val="24"/>
          <w:szCs w:val="24"/>
        </w:rPr>
        <w:t xml:space="preserve">Da qui l’importanza di questo </w:t>
      </w:r>
      <w:r w:rsidR="00D62EDB" w:rsidRPr="005D5FE0">
        <w:rPr>
          <w:rFonts w:ascii="Times New Roman" w:hAnsi="Times New Roman" w:cs="Times New Roman"/>
          <w:sz w:val="24"/>
          <w:szCs w:val="24"/>
        </w:rPr>
        <w:t>progetto</w:t>
      </w:r>
      <w:r w:rsidR="000C49A2" w:rsidRPr="005D5FE0">
        <w:rPr>
          <w:rFonts w:ascii="Times New Roman" w:hAnsi="Times New Roman" w:cs="Times New Roman"/>
          <w:sz w:val="24"/>
          <w:szCs w:val="24"/>
        </w:rPr>
        <w:t>, che</w:t>
      </w:r>
      <w:r w:rsidR="00D62EDB" w:rsidRPr="005D5FE0">
        <w:rPr>
          <w:rFonts w:ascii="Times New Roman" w:hAnsi="Times New Roman" w:cs="Times New Roman"/>
          <w:sz w:val="24"/>
          <w:szCs w:val="24"/>
        </w:rPr>
        <w:t xml:space="preserve"> </w:t>
      </w:r>
      <w:r w:rsidR="00063B6A" w:rsidRPr="005D5FE0">
        <w:rPr>
          <w:rFonts w:ascii="Times New Roman" w:eastAsia="Times New Roman" w:hAnsi="Times New Roman" w:cs="Times New Roman"/>
          <w:sz w:val="24"/>
          <w:szCs w:val="24"/>
        </w:rPr>
        <w:t xml:space="preserve">per la prima volta </w:t>
      </w:r>
      <w:r w:rsidR="000C49A2" w:rsidRPr="005D5FE0">
        <w:rPr>
          <w:rFonts w:ascii="Times New Roman" w:hAnsi="Times New Roman" w:cs="Times New Roman"/>
          <w:sz w:val="24"/>
          <w:szCs w:val="24"/>
        </w:rPr>
        <w:t>inaugura un percorso di attenzione</w:t>
      </w:r>
      <w:r w:rsidR="00D62EDB" w:rsidRPr="005D5FE0">
        <w:rPr>
          <w:rFonts w:ascii="Times New Roman" w:hAnsi="Times New Roman" w:cs="Times New Roman"/>
          <w:sz w:val="24"/>
          <w:szCs w:val="24"/>
        </w:rPr>
        <w:t xml:space="preserve"> </w:t>
      </w:r>
      <w:r w:rsidR="000C49A2" w:rsidRPr="005D5FE0">
        <w:rPr>
          <w:rFonts w:ascii="Times New Roman" w:hAnsi="Times New Roman" w:cs="Times New Roman"/>
          <w:sz w:val="24"/>
          <w:szCs w:val="24"/>
        </w:rPr>
        <w:t>nei confronti dei nuovi bisogni del paziente oncologico</w:t>
      </w:r>
      <w:r w:rsidR="00D62EDB" w:rsidRPr="005D5FE0">
        <w:rPr>
          <w:rFonts w:ascii="Times New Roman" w:hAnsi="Times New Roman" w:cs="Times New Roman"/>
          <w:sz w:val="24"/>
          <w:szCs w:val="24"/>
        </w:rPr>
        <w:t>”</w:t>
      </w:r>
      <w:r w:rsidR="000C49A2" w:rsidRPr="005D5FE0">
        <w:rPr>
          <w:rFonts w:ascii="Times New Roman" w:hAnsi="Times New Roman" w:cs="Times New Roman"/>
          <w:sz w:val="24"/>
          <w:szCs w:val="24"/>
        </w:rPr>
        <w:t>.</w:t>
      </w:r>
    </w:p>
    <w:p w:rsidR="005D3BA5" w:rsidRPr="005D5FE0" w:rsidRDefault="00B2234E" w:rsidP="005D3BA5">
      <w:pPr>
        <w:spacing w:after="0" w:line="240" w:lineRule="auto"/>
        <w:jc w:val="both"/>
        <w:rPr>
          <w:rFonts w:ascii="Times New Roman" w:hAnsi="Times New Roman" w:cs="Times New Roman"/>
          <w:sz w:val="24"/>
          <w:szCs w:val="24"/>
        </w:rPr>
      </w:pPr>
      <w:r w:rsidRPr="005D5FE0">
        <w:rPr>
          <w:rFonts w:ascii="Times New Roman" w:hAnsi="Times New Roman" w:cs="Times New Roman"/>
          <w:sz w:val="24"/>
          <w:szCs w:val="24"/>
          <w:lang w:eastAsia="it-IT"/>
        </w:rPr>
        <w:t>Nel sondaggio</w:t>
      </w:r>
      <w:r w:rsidR="00FE739D" w:rsidRPr="005D5FE0">
        <w:rPr>
          <w:rFonts w:ascii="Times New Roman" w:hAnsi="Times New Roman" w:cs="Times New Roman"/>
          <w:sz w:val="24"/>
          <w:szCs w:val="24"/>
          <w:lang w:eastAsia="it-IT"/>
        </w:rPr>
        <w:t xml:space="preserve"> realizzato</w:t>
      </w:r>
      <w:r w:rsidRPr="005D5FE0">
        <w:rPr>
          <w:rFonts w:ascii="Times New Roman" w:hAnsi="Times New Roman" w:cs="Times New Roman"/>
          <w:sz w:val="24"/>
          <w:szCs w:val="24"/>
          <w:lang w:eastAsia="it-IT"/>
        </w:rPr>
        <w:t xml:space="preserve"> fra i medici di medicina generale</w:t>
      </w:r>
      <w:r w:rsidRPr="005D5FE0">
        <w:rPr>
          <w:rFonts w:ascii="Times New Roman" w:hAnsi="Times New Roman" w:cs="Times New Roman"/>
          <w:sz w:val="24"/>
          <w:szCs w:val="24"/>
        </w:rPr>
        <w:t>, per l’82% dei clinici è aumentata l’attenzione delle persone colpite dal cancro nei confronti dei piccoli disturbi.</w:t>
      </w:r>
      <w:r w:rsidR="005D3BA5" w:rsidRPr="005D5FE0">
        <w:rPr>
          <w:rFonts w:ascii="Times New Roman" w:hAnsi="Times New Roman" w:cs="Times New Roman"/>
          <w:sz w:val="24"/>
          <w:szCs w:val="24"/>
        </w:rPr>
        <w:t xml:space="preserve"> “Spesso i pazienti li percepiscono come un possibile segnale del ritorno del tumore e ne sono molto spaventati – spiega </w:t>
      </w:r>
      <w:r w:rsidR="005D3BA5" w:rsidRPr="005D5FE0">
        <w:rPr>
          <w:rFonts w:ascii="Times New Roman" w:hAnsi="Times New Roman" w:cs="Times New Roman"/>
          <w:b/>
          <w:sz w:val="24"/>
          <w:szCs w:val="24"/>
        </w:rPr>
        <w:t>Claudio Cricelli</w:t>
      </w:r>
      <w:r w:rsidR="005D3BA5" w:rsidRPr="005D5FE0">
        <w:rPr>
          <w:rFonts w:ascii="Times New Roman" w:hAnsi="Times New Roman" w:cs="Times New Roman"/>
          <w:sz w:val="24"/>
          <w:szCs w:val="24"/>
        </w:rPr>
        <w:t xml:space="preserve">, presidente SIMG (Società Italiana di Medicina Generale e delle Cure Primarie) –. Inoltre la comunicazione con la medicina del territorio si interrompe durante il percorso oncologico in ospedale, per riprendere solo dopo la fase acuta della malattia. La chiave di volta è costituita da una maggiore collaborazione fra oncologi e medici di famiglia, che questo progetto si propone di attuare. Va inoltre affrontata la questione dell’informazione sulle nuove molecole anticancro e sugli eventuali effetti collaterali a breve, medio e lungo termine. I medici di famiglia non sempre li conoscono, perché non possono prescrivere i nuovi farmaci. </w:t>
      </w:r>
      <w:r w:rsidR="005D3BA5" w:rsidRPr="005D5FE0">
        <w:rPr>
          <w:rFonts w:ascii="Times New Roman" w:eastAsia="Times New Roman" w:hAnsi="Times New Roman" w:cs="Times New Roman"/>
          <w:sz w:val="24"/>
          <w:szCs w:val="24"/>
        </w:rPr>
        <w:t xml:space="preserve">Se i medici di medicina generale non conoscono le terapie praticate, gli effetti collaterali, gli esami da eseguire, la diagnostica per immagini e la prognosi, non si può pretendere che effettuino la presa in carico di questi pazienti. </w:t>
      </w:r>
      <w:r w:rsidR="005D3BA5" w:rsidRPr="005D5FE0">
        <w:rPr>
          <w:rFonts w:ascii="Times New Roman" w:hAnsi="Times New Roman" w:cs="Times New Roman"/>
          <w:sz w:val="24"/>
          <w:szCs w:val="24"/>
        </w:rPr>
        <w:t>Un’esperienza interessante è quella promossa in Toscana: è stato creato un tavolo di lavoro con l’Istituto Toscano Tumori sul follow up del paziente a 5 e 10 anni dalla diagnosi. Stiamo definendo un protocollo, un documento dettagliato con cui il centro specialistico informa il medico di famiglia sulle terapie somministrate nei 10 anni precedenti e sugli eventuali effetti collaterali”.</w:t>
      </w:r>
    </w:p>
    <w:p w:rsidR="003B4F27" w:rsidRPr="005D5FE0" w:rsidRDefault="00E2083F" w:rsidP="00B628C2">
      <w:pPr>
        <w:autoSpaceDE w:val="0"/>
        <w:autoSpaceDN w:val="0"/>
        <w:adjustRightInd w:val="0"/>
        <w:spacing w:after="0" w:line="240" w:lineRule="auto"/>
        <w:jc w:val="both"/>
        <w:rPr>
          <w:rFonts w:ascii="Times New Roman" w:hAnsi="Times New Roman" w:cs="Times New Roman"/>
          <w:sz w:val="24"/>
          <w:szCs w:val="24"/>
        </w:rPr>
      </w:pPr>
      <w:r w:rsidRPr="005D5FE0">
        <w:rPr>
          <w:rFonts w:ascii="Times New Roman" w:hAnsi="Times New Roman" w:cs="Times New Roman"/>
          <w:sz w:val="24"/>
          <w:szCs w:val="24"/>
        </w:rPr>
        <w:t xml:space="preserve">“La creazione di un percorso strutturato fra oncologi, medici di famiglia e farmacisti può determinare le condizioni per una reale reintegrazione dei cittadini colpiti dal cancro nella società e nel mondo del lavoro - conclude </w:t>
      </w:r>
      <w:r w:rsidRPr="005D5FE0">
        <w:rPr>
          <w:rFonts w:ascii="Times New Roman" w:hAnsi="Times New Roman" w:cs="Times New Roman"/>
          <w:b/>
          <w:sz w:val="24"/>
          <w:szCs w:val="24"/>
        </w:rPr>
        <w:t xml:space="preserve">Paolo </w:t>
      </w:r>
      <w:proofErr w:type="spellStart"/>
      <w:r w:rsidRPr="005D5FE0">
        <w:rPr>
          <w:rFonts w:ascii="Times New Roman" w:hAnsi="Times New Roman" w:cs="Times New Roman"/>
          <w:b/>
          <w:sz w:val="24"/>
          <w:szCs w:val="24"/>
        </w:rPr>
        <w:t>Vintani</w:t>
      </w:r>
      <w:proofErr w:type="spellEnd"/>
      <w:r w:rsidRPr="005D5FE0">
        <w:rPr>
          <w:rFonts w:ascii="Times New Roman" w:hAnsi="Times New Roman" w:cs="Times New Roman"/>
          <w:sz w:val="24"/>
          <w:szCs w:val="24"/>
        </w:rPr>
        <w:t>,</w:t>
      </w:r>
      <w:r w:rsidRPr="005D5FE0">
        <w:rPr>
          <w:rFonts w:ascii="Times New Roman" w:hAnsi="Times New Roman" w:cs="Times New Roman"/>
          <w:b/>
          <w:sz w:val="24"/>
          <w:szCs w:val="24"/>
        </w:rPr>
        <w:t xml:space="preserve"> </w:t>
      </w:r>
      <w:r w:rsidRPr="005D5FE0">
        <w:rPr>
          <w:rFonts w:ascii="Times New Roman" w:hAnsi="Times New Roman" w:cs="Times New Roman"/>
          <w:sz w:val="24"/>
          <w:szCs w:val="24"/>
        </w:rPr>
        <w:t xml:space="preserve">vicepresidente Federfarma Milano -. </w:t>
      </w:r>
      <w:r w:rsidRPr="005D5FE0">
        <w:rPr>
          <w:rFonts w:ascii="Times New Roman" w:hAnsi="Times New Roman" w:cs="Times New Roman"/>
          <w:sz w:val="24"/>
          <w:szCs w:val="24"/>
          <w:lang w:eastAsia="it-IT"/>
        </w:rPr>
        <w:t>Nel percorso formativo dei farmacisti dovrebbe rientrare la definizione dei piccoli disturbi</w:t>
      </w:r>
      <w:r w:rsidR="00B628C2" w:rsidRPr="005D5FE0">
        <w:rPr>
          <w:rFonts w:ascii="Times New Roman" w:hAnsi="Times New Roman" w:cs="Times New Roman"/>
          <w:sz w:val="24"/>
          <w:szCs w:val="24"/>
          <w:lang w:eastAsia="it-IT"/>
        </w:rPr>
        <w:t>, anche per arginare la deriva rappresentata dal</w:t>
      </w:r>
      <w:r w:rsidR="00CA3759" w:rsidRPr="005D5FE0">
        <w:rPr>
          <w:rFonts w:ascii="Times New Roman" w:hAnsi="Times New Roman" w:cs="Times New Roman"/>
          <w:sz w:val="24"/>
          <w:szCs w:val="24"/>
          <w:lang w:eastAsia="it-IT"/>
        </w:rPr>
        <w:t xml:space="preserve"> frequente</w:t>
      </w:r>
      <w:r w:rsidR="00B628C2" w:rsidRPr="005D5FE0">
        <w:rPr>
          <w:rFonts w:ascii="Times New Roman" w:hAnsi="Times New Roman" w:cs="Times New Roman"/>
          <w:sz w:val="24"/>
          <w:szCs w:val="24"/>
          <w:lang w:eastAsia="it-IT"/>
        </w:rPr>
        <w:t xml:space="preserve"> ricorso</w:t>
      </w:r>
      <w:r w:rsidR="00CA3759" w:rsidRPr="005D5FE0">
        <w:rPr>
          <w:rFonts w:ascii="Times New Roman" w:hAnsi="Times New Roman" w:cs="Times New Roman"/>
          <w:sz w:val="24"/>
          <w:szCs w:val="24"/>
          <w:lang w:eastAsia="it-IT"/>
        </w:rPr>
        <w:t xml:space="preserve"> da parte dei malati</w:t>
      </w:r>
      <w:r w:rsidR="00B628C2" w:rsidRPr="005D5FE0">
        <w:rPr>
          <w:rFonts w:ascii="Times New Roman" w:hAnsi="Times New Roman" w:cs="Times New Roman"/>
          <w:sz w:val="24"/>
          <w:szCs w:val="24"/>
          <w:lang w:eastAsia="it-IT"/>
        </w:rPr>
        <w:t xml:space="preserve"> a metodi privi di basi scientifiche. I</w:t>
      </w:r>
      <w:r w:rsidRPr="005D5FE0">
        <w:rPr>
          <w:rFonts w:ascii="Times New Roman" w:hAnsi="Times New Roman" w:cs="Times New Roman"/>
          <w:sz w:val="24"/>
          <w:szCs w:val="24"/>
        </w:rPr>
        <w:t>n base a un’indagine condott</w:t>
      </w:r>
      <w:r w:rsidR="00B01E34" w:rsidRPr="005D5FE0">
        <w:rPr>
          <w:rFonts w:ascii="Times New Roman" w:hAnsi="Times New Roman" w:cs="Times New Roman"/>
          <w:sz w:val="24"/>
          <w:szCs w:val="24"/>
        </w:rPr>
        <w:t>a</w:t>
      </w:r>
      <w:r w:rsidRPr="005D5FE0">
        <w:rPr>
          <w:rFonts w:ascii="Times New Roman" w:hAnsi="Times New Roman" w:cs="Times New Roman"/>
          <w:sz w:val="24"/>
          <w:szCs w:val="24"/>
        </w:rPr>
        <w:t xml:space="preserve"> per</w:t>
      </w:r>
      <w:r w:rsidR="00B628C2" w:rsidRPr="005D5FE0">
        <w:rPr>
          <w:rFonts w:ascii="Times New Roman" w:hAnsi="Times New Roman" w:cs="Times New Roman"/>
          <w:sz w:val="24"/>
          <w:szCs w:val="24"/>
        </w:rPr>
        <w:t xml:space="preserve"> </w:t>
      </w:r>
      <w:r w:rsidRPr="005D5FE0">
        <w:rPr>
          <w:rFonts w:ascii="Times New Roman" w:hAnsi="Times New Roman" w:cs="Times New Roman"/>
          <w:sz w:val="24"/>
          <w:szCs w:val="24"/>
        </w:rPr>
        <w:t>l’Istituto dei Tumori di Milano, è emerso che il 70% de</w:t>
      </w:r>
      <w:r w:rsidR="00CA3759" w:rsidRPr="005D5FE0">
        <w:rPr>
          <w:rFonts w:ascii="Times New Roman" w:hAnsi="Times New Roman" w:cs="Times New Roman"/>
          <w:sz w:val="24"/>
          <w:szCs w:val="24"/>
        </w:rPr>
        <w:t>lle persone colpite da cancro</w:t>
      </w:r>
      <w:r w:rsidRPr="005D5FE0">
        <w:rPr>
          <w:rFonts w:ascii="Times New Roman" w:hAnsi="Times New Roman" w:cs="Times New Roman"/>
          <w:sz w:val="24"/>
          <w:szCs w:val="24"/>
        </w:rPr>
        <w:t xml:space="preserve"> che non rientra in protocolli standard</w:t>
      </w:r>
      <w:r w:rsidR="00B628C2" w:rsidRPr="005D5FE0">
        <w:rPr>
          <w:rFonts w:ascii="Times New Roman" w:hAnsi="Times New Roman" w:cs="Times New Roman"/>
          <w:sz w:val="24"/>
          <w:szCs w:val="24"/>
        </w:rPr>
        <w:t xml:space="preserve"> </w:t>
      </w:r>
      <w:r w:rsidRPr="005D5FE0">
        <w:rPr>
          <w:rFonts w:ascii="Times New Roman" w:hAnsi="Times New Roman" w:cs="Times New Roman"/>
          <w:sz w:val="24"/>
          <w:szCs w:val="24"/>
        </w:rPr>
        <w:t>rigorosi si rivolge a vie diverse da quelle proprie della scienza.</w:t>
      </w:r>
      <w:r w:rsidR="00B628C2" w:rsidRPr="005D5FE0">
        <w:rPr>
          <w:rFonts w:ascii="Times New Roman" w:hAnsi="Times New Roman" w:cs="Times New Roman"/>
          <w:sz w:val="24"/>
          <w:szCs w:val="24"/>
        </w:rPr>
        <w:t xml:space="preserve"> </w:t>
      </w:r>
      <w:r w:rsidRPr="005D5FE0">
        <w:rPr>
          <w:rFonts w:ascii="Times New Roman" w:hAnsi="Times New Roman" w:cs="Times New Roman"/>
          <w:sz w:val="24"/>
          <w:szCs w:val="24"/>
        </w:rPr>
        <w:t>In questi casi</w:t>
      </w:r>
      <w:r w:rsidR="00CA3759" w:rsidRPr="005D5FE0">
        <w:rPr>
          <w:rFonts w:ascii="Times New Roman" w:hAnsi="Times New Roman" w:cs="Times New Roman"/>
          <w:sz w:val="24"/>
          <w:szCs w:val="24"/>
        </w:rPr>
        <w:t>,</w:t>
      </w:r>
      <w:r w:rsidRPr="005D5FE0">
        <w:rPr>
          <w:rFonts w:ascii="Times New Roman" w:hAnsi="Times New Roman" w:cs="Times New Roman"/>
          <w:sz w:val="24"/>
          <w:szCs w:val="24"/>
        </w:rPr>
        <w:t xml:space="preserve"> diventano essenziali la medicina del territorio</w:t>
      </w:r>
      <w:r w:rsidR="00B628C2" w:rsidRPr="005D5FE0">
        <w:rPr>
          <w:rFonts w:ascii="Times New Roman" w:hAnsi="Times New Roman" w:cs="Times New Roman"/>
          <w:sz w:val="24"/>
          <w:szCs w:val="24"/>
        </w:rPr>
        <w:t xml:space="preserve"> </w:t>
      </w:r>
      <w:r w:rsidRPr="005D5FE0">
        <w:rPr>
          <w:rFonts w:ascii="Times New Roman" w:hAnsi="Times New Roman" w:cs="Times New Roman"/>
          <w:sz w:val="24"/>
          <w:szCs w:val="24"/>
        </w:rPr>
        <w:t>e le farmacie, proprio per indirizzare i pazienti nella giusta</w:t>
      </w:r>
      <w:r w:rsidR="00B628C2" w:rsidRPr="005D5FE0">
        <w:rPr>
          <w:rFonts w:ascii="Times New Roman" w:hAnsi="Times New Roman" w:cs="Times New Roman"/>
          <w:sz w:val="24"/>
          <w:szCs w:val="24"/>
        </w:rPr>
        <w:t xml:space="preserve"> </w:t>
      </w:r>
      <w:r w:rsidRPr="005D5FE0">
        <w:rPr>
          <w:rFonts w:ascii="Times New Roman" w:hAnsi="Times New Roman" w:cs="Times New Roman"/>
          <w:sz w:val="24"/>
          <w:szCs w:val="24"/>
        </w:rPr>
        <w:t>direzione</w:t>
      </w:r>
      <w:r w:rsidR="00B628C2" w:rsidRPr="005D5FE0">
        <w:rPr>
          <w:rFonts w:ascii="Times New Roman" w:hAnsi="Times New Roman" w:cs="Times New Roman"/>
          <w:sz w:val="24"/>
          <w:szCs w:val="24"/>
        </w:rPr>
        <w:t>”</w:t>
      </w:r>
      <w:r w:rsidRPr="005D5FE0">
        <w:rPr>
          <w:rFonts w:ascii="Times New Roman" w:hAnsi="Times New Roman" w:cs="Times New Roman"/>
          <w:sz w:val="24"/>
          <w:szCs w:val="24"/>
        </w:rPr>
        <w:t>.</w:t>
      </w:r>
    </w:p>
    <w:p w:rsidR="00FC29C9" w:rsidRPr="005D5FE0" w:rsidRDefault="00FC29C9" w:rsidP="00415DE7">
      <w:pPr>
        <w:spacing w:after="0" w:line="240" w:lineRule="auto"/>
        <w:jc w:val="both"/>
        <w:rPr>
          <w:rFonts w:ascii="Times New Roman" w:eastAsia="Times New Roman" w:hAnsi="Times New Roman" w:cs="Times New Roman"/>
          <w:sz w:val="24"/>
          <w:szCs w:val="24"/>
        </w:rPr>
      </w:pPr>
    </w:p>
    <w:p w:rsidR="00D62EDB" w:rsidRDefault="00D62EDB" w:rsidP="008F2746">
      <w:pPr>
        <w:spacing w:after="0" w:line="240" w:lineRule="auto"/>
        <w:jc w:val="both"/>
        <w:rPr>
          <w:rFonts w:ascii="Times New Roman" w:hAnsi="Times New Roman" w:cs="Times New Roman"/>
          <w:sz w:val="24"/>
          <w:szCs w:val="24"/>
        </w:rPr>
      </w:pPr>
      <w:bookmarkStart w:id="0" w:name="_GoBack"/>
      <w:bookmarkEnd w:id="0"/>
    </w:p>
    <w:p w:rsidR="00D62EDB" w:rsidRDefault="00D62EDB" w:rsidP="00D62EDB">
      <w:pPr>
        <w:spacing w:after="0" w:line="240" w:lineRule="auto"/>
        <w:rPr>
          <w:rFonts w:ascii="Times New Roman" w:hAnsi="Times New Roman" w:cs="Times New Roman"/>
          <w:sz w:val="24"/>
          <w:szCs w:val="24"/>
        </w:rPr>
      </w:pPr>
      <w:r>
        <w:rPr>
          <w:rFonts w:ascii="Times New Roman" w:hAnsi="Times New Roman" w:cs="Times New Roman"/>
          <w:sz w:val="24"/>
          <w:szCs w:val="24"/>
        </w:rPr>
        <w:t>Ufficio stampa AIOM</w:t>
      </w:r>
    </w:p>
    <w:p w:rsidR="00D62EDB" w:rsidRDefault="00D62EDB" w:rsidP="00D62EDB">
      <w:pPr>
        <w:spacing w:after="0" w:line="240" w:lineRule="auto"/>
        <w:rPr>
          <w:rFonts w:ascii="Times New Roman" w:hAnsi="Times New Roman" w:cs="Times New Roman"/>
          <w:sz w:val="24"/>
          <w:szCs w:val="24"/>
        </w:rPr>
      </w:pPr>
      <w:r>
        <w:rPr>
          <w:rFonts w:ascii="Times New Roman" w:hAnsi="Times New Roman" w:cs="Times New Roman"/>
          <w:sz w:val="24"/>
          <w:szCs w:val="24"/>
        </w:rPr>
        <w:t>Intermedia</w:t>
      </w:r>
    </w:p>
    <w:p w:rsidR="00D62EDB" w:rsidRDefault="000405E3" w:rsidP="00D62EDB">
      <w:pPr>
        <w:spacing w:after="0" w:line="240" w:lineRule="auto"/>
        <w:rPr>
          <w:rFonts w:ascii="Times New Roman" w:hAnsi="Times New Roman" w:cs="Times New Roman"/>
          <w:sz w:val="24"/>
          <w:szCs w:val="24"/>
        </w:rPr>
      </w:pPr>
      <w:hyperlink r:id="rId6" w:history="1">
        <w:r w:rsidR="00D62EDB">
          <w:rPr>
            <w:rStyle w:val="Collegamentoipertestuale"/>
            <w:rFonts w:ascii="Times New Roman" w:hAnsi="Times New Roman" w:cs="Times New Roman"/>
            <w:sz w:val="24"/>
            <w:szCs w:val="24"/>
          </w:rPr>
          <w:t>intermedia@intermedianews.it</w:t>
        </w:r>
      </w:hyperlink>
    </w:p>
    <w:p w:rsidR="000405E3" w:rsidRDefault="000405E3" w:rsidP="000405E3">
      <w:pPr>
        <w:rPr>
          <w:rFonts w:ascii="Times New Roman" w:hAnsi="Times New Roman"/>
          <w:sz w:val="24"/>
          <w:szCs w:val="24"/>
        </w:rPr>
      </w:pPr>
      <w:r>
        <w:rPr>
          <w:rFonts w:ascii="Times New Roman" w:hAnsi="Times New Roman" w:cs="Times New Roman"/>
          <w:sz w:val="24"/>
          <w:szCs w:val="24"/>
        </w:rPr>
        <w:t>3351892975 – 335265394 - 3487637832</w:t>
      </w:r>
    </w:p>
    <w:p w:rsidR="00D62EDB" w:rsidRDefault="00D62EDB" w:rsidP="008F2746">
      <w:pPr>
        <w:spacing w:after="0" w:line="240" w:lineRule="auto"/>
        <w:jc w:val="both"/>
        <w:rPr>
          <w:rFonts w:ascii="Times New Roman" w:hAnsi="Times New Roman" w:cs="Times New Roman"/>
          <w:sz w:val="24"/>
          <w:szCs w:val="24"/>
        </w:rPr>
      </w:pPr>
    </w:p>
    <w:sectPr w:rsidR="00D62EDB" w:rsidSect="003B7D0E">
      <w:headerReference w:type="default" r:id="rId7"/>
      <w:headerReference w:type="first" r:id="rId8"/>
      <w:pgSz w:w="11906" w:h="16838"/>
      <w:pgMar w:top="1701" w:right="567" w:bottom="1134" w:left="56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F256F" w:rsidRDefault="00CF256F" w:rsidP="00752343">
      <w:pPr>
        <w:spacing w:after="0" w:line="240" w:lineRule="auto"/>
      </w:pPr>
      <w:r>
        <w:separator/>
      </w:r>
    </w:p>
  </w:endnote>
  <w:endnote w:type="continuationSeparator" w:id="0">
    <w:p w:rsidR="00CF256F" w:rsidRDefault="00CF256F" w:rsidP="007523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F256F" w:rsidRDefault="00CF256F" w:rsidP="00752343">
      <w:pPr>
        <w:spacing w:after="0" w:line="240" w:lineRule="auto"/>
      </w:pPr>
      <w:r>
        <w:separator/>
      </w:r>
    </w:p>
  </w:footnote>
  <w:footnote w:type="continuationSeparator" w:id="0">
    <w:p w:rsidR="00CF256F" w:rsidRDefault="00CF256F" w:rsidP="007523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52343" w:rsidRDefault="00752343" w:rsidP="00752343">
    <w:pPr>
      <w:pStyle w:val="Intestazione"/>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4CD6" w:rsidRDefault="001B4CD6" w:rsidP="001B4CD6">
    <w:pPr>
      <w:pStyle w:val="Intestazione"/>
      <w:jc w:val="center"/>
    </w:pPr>
    <w:r>
      <w:rPr>
        <w:noProof/>
        <w:lang w:eastAsia="it-IT"/>
      </w:rPr>
      <w:drawing>
        <wp:inline distT="0" distB="0" distL="0" distR="0">
          <wp:extent cx="1652957" cy="1240155"/>
          <wp:effectExtent l="0" t="0" r="4445"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ndazione Aiom_new.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53540" cy="1240592"/>
                  </a:xfrm>
                  <a:prstGeom prst="rect">
                    <a:avLst/>
                  </a:prstGeom>
                </pic:spPr>
              </pic:pic>
            </a:graphicData>
          </a:graphic>
        </wp:inline>
      </w:drawing>
    </w:r>
    <w:r>
      <w:rPr>
        <w:noProof/>
        <w:lang w:eastAsia="it-IT"/>
      </w:rPr>
      <w:t xml:space="preserve">                                                     </w:t>
    </w:r>
    <w:r>
      <w:rPr>
        <w:noProof/>
        <w:lang w:eastAsia="it-IT"/>
      </w:rPr>
      <w:drawing>
        <wp:inline distT="0" distB="0" distL="0" distR="0">
          <wp:extent cx="2131695" cy="1308735"/>
          <wp:effectExtent l="0" t="0" r="1905" b="5715"/>
          <wp:docPr id="2" name="Immagine 2" descr="2015_logo_aiom"/>
          <wp:cNvGraphicFramePr/>
          <a:graphic xmlns:a="http://schemas.openxmlformats.org/drawingml/2006/main">
            <a:graphicData uri="http://schemas.openxmlformats.org/drawingml/2006/picture">
              <pic:pic xmlns:pic="http://schemas.openxmlformats.org/drawingml/2006/picture">
                <pic:nvPicPr>
                  <pic:cNvPr id="1" name="Immagine 1" descr="2015_logo_aiom"/>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31695" cy="1308735"/>
                  </a:xfrm>
                  <a:prstGeom prst="rect">
                    <a:avLst/>
                  </a:prstGeom>
                  <a:noFill/>
                  <a:ln>
                    <a:noFill/>
                  </a:ln>
                </pic:spPr>
              </pic:pic>
            </a:graphicData>
          </a:graphic>
        </wp:inline>
      </w:drawing>
    </w:r>
  </w:p>
  <w:p w:rsidR="00752343" w:rsidRDefault="00752343" w:rsidP="00752343">
    <w:pPr>
      <w:pStyle w:val="Intestazione"/>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116D"/>
    <w:rsid w:val="000158EF"/>
    <w:rsid w:val="00021DF9"/>
    <w:rsid w:val="000246B5"/>
    <w:rsid w:val="000405E3"/>
    <w:rsid w:val="00044955"/>
    <w:rsid w:val="00063B6A"/>
    <w:rsid w:val="000C16D4"/>
    <w:rsid w:val="000C49A2"/>
    <w:rsid w:val="000F1DB5"/>
    <w:rsid w:val="001206F1"/>
    <w:rsid w:val="0018118F"/>
    <w:rsid w:val="001B4CD6"/>
    <w:rsid w:val="001E3BA5"/>
    <w:rsid w:val="001F60FC"/>
    <w:rsid w:val="00240ABA"/>
    <w:rsid w:val="00275E93"/>
    <w:rsid w:val="00290DDD"/>
    <w:rsid w:val="00294216"/>
    <w:rsid w:val="002B116D"/>
    <w:rsid w:val="002D2DE9"/>
    <w:rsid w:val="00317BC7"/>
    <w:rsid w:val="00332A9A"/>
    <w:rsid w:val="003A6F1F"/>
    <w:rsid w:val="003B4F27"/>
    <w:rsid w:val="003B7D0E"/>
    <w:rsid w:val="00413BCC"/>
    <w:rsid w:val="00415DE7"/>
    <w:rsid w:val="0043355B"/>
    <w:rsid w:val="00443945"/>
    <w:rsid w:val="00477B38"/>
    <w:rsid w:val="00596F0D"/>
    <w:rsid w:val="005B3A60"/>
    <w:rsid w:val="005C7687"/>
    <w:rsid w:val="005D3BA5"/>
    <w:rsid w:val="005D5FE0"/>
    <w:rsid w:val="005E51DB"/>
    <w:rsid w:val="00616144"/>
    <w:rsid w:val="00661E1F"/>
    <w:rsid w:val="006F42B6"/>
    <w:rsid w:val="00724002"/>
    <w:rsid w:val="00735D32"/>
    <w:rsid w:val="007373D0"/>
    <w:rsid w:val="00752343"/>
    <w:rsid w:val="007A09FF"/>
    <w:rsid w:val="007D0C8B"/>
    <w:rsid w:val="007D4F46"/>
    <w:rsid w:val="007E0A88"/>
    <w:rsid w:val="00840E09"/>
    <w:rsid w:val="00845FCF"/>
    <w:rsid w:val="0085555D"/>
    <w:rsid w:val="00864D9E"/>
    <w:rsid w:val="008F2746"/>
    <w:rsid w:val="00910622"/>
    <w:rsid w:val="009C29A9"/>
    <w:rsid w:val="009C5682"/>
    <w:rsid w:val="009E0A21"/>
    <w:rsid w:val="009E6185"/>
    <w:rsid w:val="00A40FE3"/>
    <w:rsid w:val="00A7621D"/>
    <w:rsid w:val="00AA6DA5"/>
    <w:rsid w:val="00AB73ED"/>
    <w:rsid w:val="00AC7655"/>
    <w:rsid w:val="00B01E34"/>
    <w:rsid w:val="00B2234E"/>
    <w:rsid w:val="00B60036"/>
    <w:rsid w:val="00B628C2"/>
    <w:rsid w:val="00BB5654"/>
    <w:rsid w:val="00BC2230"/>
    <w:rsid w:val="00BE21A5"/>
    <w:rsid w:val="00C27F85"/>
    <w:rsid w:val="00C67CC0"/>
    <w:rsid w:val="00CA3759"/>
    <w:rsid w:val="00CF256F"/>
    <w:rsid w:val="00D050B5"/>
    <w:rsid w:val="00D1430B"/>
    <w:rsid w:val="00D15ACA"/>
    <w:rsid w:val="00D5465A"/>
    <w:rsid w:val="00D62EDB"/>
    <w:rsid w:val="00D72D4A"/>
    <w:rsid w:val="00D84C70"/>
    <w:rsid w:val="00E1382D"/>
    <w:rsid w:val="00E2083F"/>
    <w:rsid w:val="00E40482"/>
    <w:rsid w:val="00EB1ACE"/>
    <w:rsid w:val="00EC13A1"/>
    <w:rsid w:val="00EC23B5"/>
    <w:rsid w:val="00EF10E0"/>
    <w:rsid w:val="00EF7AA6"/>
    <w:rsid w:val="00F10A27"/>
    <w:rsid w:val="00F6017E"/>
    <w:rsid w:val="00F73A55"/>
    <w:rsid w:val="00FC29C9"/>
    <w:rsid w:val="00FE739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DE8C6"/>
  <w15:docId w15:val="{D649BD1B-6014-4B3F-8B92-71DCB76BE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EF7AA6"/>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semiHidden/>
    <w:unhideWhenUsed/>
    <w:rsid w:val="00D62EDB"/>
    <w:rPr>
      <w:color w:val="0000FF"/>
      <w:u w:val="single"/>
    </w:rPr>
  </w:style>
  <w:style w:type="character" w:styleId="Enfasigrassetto">
    <w:name w:val="Strong"/>
    <w:basedOn w:val="Carpredefinitoparagrafo"/>
    <w:uiPriority w:val="22"/>
    <w:qFormat/>
    <w:rsid w:val="009E0A21"/>
    <w:rPr>
      <w:b/>
      <w:bCs/>
    </w:rPr>
  </w:style>
  <w:style w:type="paragraph" w:styleId="Intestazione">
    <w:name w:val="header"/>
    <w:basedOn w:val="Normale"/>
    <w:link w:val="IntestazioneCarattere"/>
    <w:uiPriority w:val="99"/>
    <w:unhideWhenUsed/>
    <w:rsid w:val="0075234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752343"/>
  </w:style>
  <w:style w:type="paragraph" w:styleId="Pidipagina">
    <w:name w:val="footer"/>
    <w:basedOn w:val="Normale"/>
    <w:link w:val="PidipaginaCarattere"/>
    <w:uiPriority w:val="99"/>
    <w:unhideWhenUsed/>
    <w:rsid w:val="0075234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52343"/>
  </w:style>
  <w:style w:type="paragraph" w:styleId="Testofumetto">
    <w:name w:val="Balloon Text"/>
    <w:basedOn w:val="Normale"/>
    <w:link w:val="TestofumettoCarattere"/>
    <w:uiPriority w:val="99"/>
    <w:semiHidden/>
    <w:unhideWhenUsed/>
    <w:rsid w:val="00AC7655"/>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AC765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termedia@intermedianews.it"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1309</Words>
  <Characters>7466</Characters>
  <Application>Microsoft Office Word</Application>
  <DocSecurity>0</DocSecurity>
  <Lines>62</Lines>
  <Paragraphs>17</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8758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Paolo Cabra - Intermedia</dc:creator>
  <cp:lastModifiedBy>Paolo Cabra - Intermedia</cp:lastModifiedBy>
  <cp:revision>7</cp:revision>
  <cp:lastPrinted>2018-11-10T09:28:00Z</cp:lastPrinted>
  <dcterms:created xsi:type="dcterms:W3CDTF">2018-11-12T11:09:00Z</dcterms:created>
  <dcterms:modified xsi:type="dcterms:W3CDTF">2018-11-14T16:16:00Z</dcterms:modified>
</cp:coreProperties>
</file>