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08F" w:rsidRDefault="005E208F" w:rsidP="005E208F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5E208F" w:rsidRPr="00F97827" w:rsidRDefault="009A7163" w:rsidP="005E208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F97827">
        <w:rPr>
          <w:b/>
          <w:bCs/>
          <w:szCs w:val="24"/>
        </w:rPr>
        <w:t xml:space="preserve">I NUMERI DEI </w:t>
      </w:r>
      <w:r w:rsidR="00F4362A" w:rsidRPr="00F97827">
        <w:rPr>
          <w:b/>
          <w:bCs/>
          <w:szCs w:val="24"/>
        </w:rPr>
        <w:t xml:space="preserve">TUMORI </w:t>
      </w:r>
      <w:r w:rsidR="00D84FA6" w:rsidRPr="00F97827">
        <w:rPr>
          <w:b/>
          <w:bCs/>
          <w:szCs w:val="24"/>
        </w:rPr>
        <w:t xml:space="preserve">IN </w:t>
      </w:r>
      <w:r w:rsidR="00CD3D90">
        <w:rPr>
          <w:b/>
          <w:bCs/>
          <w:szCs w:val="24"/>
        </w:rPr>
        <w:t>ITALIA E IN LOMBARDIA</w:t>
      </w:r>
    </w:p>
    <w:p w:rsidR="007304C2" w:rsidRDefault="007304C2" w:rsidP="007304C2">
      <w:pPr>
        <w:autoSpaceDE w:val="0"/>
        <w:autoSpaceDN w:val="0"/>
        <w:adjustRightInd w:val="0"/>
        <w:jc w:val="both"/>
        <w:rPr>
          <w:szCs w:val="24"/>
        </w:rPr>
      </w:pPr>
    </w:p>
    <w:p w:rsidR="00CD3D90" w:rsidRPr="003B5F0C" w:rsidRDefault="00214575" w:rsidP="00CD3D90">
      <w:pPr>
        <w:autoSpaceDE w:val="0"/>
        <w:autoSpaceDN w:val="0"/>
        <w:adjustRightInd w:val="0"/>
        <w:jc w:val="both"/>
        <w:rPr>
          <w:bCs/>
          <w:szCs w:val="24"/>
        </w:rPr>
      </w:pPr>
      <w:r w:rsidRPr="008D2E49">
        <w:rPr>
          <w:szCs w:val="24"/>
        </w:rPr>
        <w:t xml:space="preserve">In Italia vi sono, ad oggi, circa </w:t>
      </w:r>
      <w:r w:rsidRPr="003554B8">
        <w:rPr>
          <w:b/>
          <w:szCs w:val="24"/>
        </w:rPr>
        <w:t xml:space="preserve">2 milioni e </w:t>
      </w:r>
      <w:r w:rsidR="00006222">
        <w:rPr>
          <w:b/>
          <w:szCs w:val="24"/>
        </w:rPr>
        <w:t>9</w:t>
      </w:r>
      <w:r w:rsidRPr="003554B8">
        <w:rPr>
          <w:b/>
          <w:szCs w:val="24"/>
        </w:rPr>
        <w:t>00</w:t>
      </w:r>
      <w:r w:rsidR="00A8136F">
        <w:rPr>
          <w:b/>
          <w:szCs w:val="24"/>
        </w:rPr>
        <w:t xml:space="preserve"> mila</w:t>
      </w:r>
      <w:r w:rsidRPr="003554B8">
        <w:rPr>
          <w:b/>
          <w:szCs w:val="24"/>
        </w:rPr>
        <w:t xml:space="preserve"> </w:t>
      </w:r>
      <w:r w:rsidRPr="00A8136F">
        <w:rPr>
          <w:szCs w:val="24"/>
        </w:rPr>
        <w:t>persone che hanno ricevuto una diagnosi di cancro</w:t>
      </w:r>
      <w:r>
        <w:rPr>
          <w:szCs w:val="24"/>
        </w:rPr>
        <w:t xml:space="preserve">, il </w:t>
      </w:r>
      <w:r w:rsidRPr="00A8136F">
        <w:rPr>
          <w:b/>
          <w:szCs w:val="24"/>
        </w:rPr>
        <w:t>5%</w:t>
      </w:r>
      <w:r w:rsidRPr="008D2E49">
        <w:rPr>
          <w:szCs w:val="24"/>
        </w:rPr>
        <w:t xml:space="preserve"> della popolazione totale. </w:t>
      </w:r>
      <w:r w:rsidRPr="00CF4165">
        <w:rPr>
          <w:szCs w:val="24"/>
        </w:rPr>
        <w:t>Nel 201</w:t>
      </w:r>
      <w:r w:rsidR="00006222">
        <w:rPr>
          <w:szCs w:val="24"/>
        </w:rPr>
        <w:t>4</w:t>
      </w:r>
      <w:r w:rsidRPr="00CF4165">
        <w:rPr>
          <w:szCs w:val="24"/>
        </w:rPr>
        <w:t xml:space="preserve"> </w:t>
      </w:r>
      <w:r w:rsidR="00AA609F">
        <w:rPr>
          <w:szCs w:val="24"/>
        </w:rPr>
        <w:t>si stimano</w:t>
      </w:r>
      <w:r w:rsidRPr="00CF4165">
        <w:rPr>
          <w:szCs w:val="24"/>
        </w:rPr>
        <w:t xml:space="preserve"> nel nostro Paese circa </w:t>
      </w:r>
      <w:r w:rsidRPr="00A8136F">
        <w:rPr>
          <w:b/>
          <w:szCs w:val="24"/>
        </w:rPr>
        <w:t>36</w:t>
      </w:r>
      <w:r w:rsidR="00006222">
        <w:rPr>
          <w:b/>
          <w:szCs w:val="24"/>
        </w:rPr>
        <w:t>5</w:t>
      </w:r>
      <w:r w:rsidRPr="00A8136F">
        <w:rPr>
          <w:b/>
          <w:szCs w:val="24"/>
        </w:rPr>
        <w:t>.</w:t>
      </w:r>
      <w:r w:rsidR="00006222">
        <w:rPr>
          <w:b/>
          <w:szCs w:val="24"/>
        </w:rPr>
        <w:t>5</w:t>
      </w:r>
      <w:r w:rsidRPr="00A8136F">
        <w:rPr>
          <w:b/>
          <w:szCs w:val="24"/>
        </w:rPr>
        <w:t>00</w:t>
      </w:r>
      <w:r w:rsidRPr="00CF4165">
        <w:rPr>
          <w:szCs w:val="24"/>
        </w:rPr>
        <w:t xml:space="preserve"> nuovi casi </w:t>
      </w:r>
      <w:r>
        <w:rPr>
          <w:szCs w:val="24"/>
        </w:rPr>
        <w:t>di tumore</w:t>
      </w:r>
      <w:r w:rsidR="00AA609F">
        <w:rPr>
          <w:szCs w:val="24"/>
        </w:rPr>
        <w:t>, (</w:t>
      </w:r>
      <w:r w:rsidR="00006222" w:rsidRPr="004807E1">
        <w:rPr>
          <w:b/>
          <w:szCs w:val="24"/>
        </w:rPr>
        <w:t>175.363</w:t>
      </w:r>
      <w:r w:rsidR="00AA609F">
        <w:rPr>
          <w:b/>
          <w:szCs w:val="24"/>
        </w:rPr>
        <w:t xml:space="preserve"> </w:t>
      </w:r>
      <w:r w:rsidR="00AA609F" w:rsidRPr="00AA609F">
        <w:rPr>
          <w:szCs w:val="24"/>
        </w:rPr>
        <w:t>i</w:t>
      </w:r>
      <w:r w:rsidR="00006222" w:rsidRPr="004807E1">
        <w:rPr>
          <w:rFonts w:eastAsia="Times New Roman"/>
          <w:b/>
          <w:color w:val="000000"/>
          <w:szCs w:val="24"/>
          <w:u w:color="000000"/>
          <w:lang w:eastAsia="it-IT"/>
        </w:rPr>
        <w:t xml:space="preserve"> </w:t>
      </w:r>
      <w:r>
        <w:rPr>
          <w:szCs w:val="24"/>
        </w:rPr>
        <w:t>decessi</w:t>
      </w:r>
      <w:r w:rsidR="00AA609F">
        <w:rPr>
          <w:szCs w:val="24"/>
        </w:rPr>
        <w:t xml:space="preserve"> registrati nel 2011)</w:t>
      </w:r>
      <w:r>
        <w:rPr>
          <w:szCs w:val="24"/>
        </w:rPr>
        <w:t xml:space="preserve">. </w:t>
      </w:r>
      <w:r w:rsidR="00F97827" w:rsidRPr="008D2E49">
        <w:rPr>
          <w:bCs/>
          <w:szCs w:val="24"/>
        </w:rPr>
        <w:t>Secondo le stime relative al 2010</w:t>
      </w:r>
      <w:r w:rsidR="00A7692F">
        <w:rPr>
          <w:bCs/>
          <w:szCs w:val="24"/>
        </w:rPr>
        <w:t xml:space="preserve"> (</w:t>
      </w:r>
      <w:r w:rsidR="00A7692F" w:rsidRPr="008D2E49">
        <w:rPr>
          <w:bCs/>
          <w:szCs w:val="24"/>
        </w:rPr>
        <w:t xml:space="preserve">popolazione di </w:t>
      </w:r>
      <w:r w:rsidR="005E511A">
        <w:rPr>
          <w:bCs/>
          <w:szCs w:val="24"/>
        </w:rPr>
        <w:t>9</w:t>
      </w:r>
      <w:r w:rsidR="005E511A" w:rsidRPr="008D2E49">
        <w:rPr>
          <w:bCs/>
          <w:szCs w:val="24"/>
        </w:rPr>
        <w:t>.5</w:t>
      </w:r>
      <w:r w:rsidR="005E511A">
        <w:rPr>
          <w:bCs/>
          <w:szCs w:val="24"/>
        </w:rPr>
        <w:t>84</w:t>
      </w:r>
      <w:r w:rsidR="005E511A" w:rsidRPr="008D2E49">
        <w:rPr>
          <w:bCs/>
          <w:szCs w:val="24"/>
        </w:rPr>
        <w:t>.</w:t>
      </w:r>
      <w:r w:rsidR="005E511A">
        <w:rPr>
          <w:bCs/>
          <w:szCs w:val="24"/>
        </w:rPr>
        <w:t>046</w:t>
      </w:r>
      <w:r w:rsidR="00A7692F" w:rsidRPr="008D2E49">
        <w:rPr>
          <w:bCs/>
          <w:szCs w:val="24"/>
        </w:rPr>
        <w:t>)</w:t>
      </w:r>
      <w:r w:rsidR="00F97827" w:rsidRPr="008D2E49">
        <w:rPr>
          <w:bCs/>
          <w:szCs w:val="24"/>
        </w:rPr>
        <w:t xml:space="preserve">, </w:t>
      </w:r>
      <w:r w:rsidR="00F97827" w:rsidRPr="008D2E49">
        <w:rPr>
          <w:b/>
          <w:bCs/>
          <w:szCs w:val="24"/>
        </w:rPr>
        <w:t>l’incidenza</w:t>
      </w:r>
      <w:r w:rsidR="00A7692F">
        <w:rPr>
          <w:bCs/>
          <w:szCs w:val="24"/>
        </w:rPr>
        <w:t xml:space="preserve"> di tutti i tumori in</w:t>
      </w:r>
      <w:r w:rsidR="00F97827" w:rsidRPr="008D2E49">
        <w:rPr>
          <w:bCs/>
          <w:szCs w:val="24"/>
        </w:rPr>
        <w:t xml:space="preserve"> </w:t>
      </w:r>
      <w:r w:rsidR="005E511A">
        <w:rPr>
          <w:b/>
          <w:bCs/>
          <w:szCs w:val="24"/>
        </w:rPr>
        <w:t>Lombardia</w:t>
      </w:r>
      <w:r w:rsidR="00F97827" w:rsidRPr="008D2E49">
        <w:rPr>
          <w:bCs/>
          <w:szCs w:val="24"/>
        </w:rPr>
        <w:t xml:space="preserve"> è stata di</w:t>
      </w:r>
      <w:r w:rsidR="003B5F0C">
        <w:rPr>
          <w:bCs/>
          <w:szCs w:val="24"/>
        </w:rPr>
        <w:t xml:space="preserve"> </w:t>
      </w:r>
      <w:r w:rsidR="005E511A">
        <w:rPr>
          <w:b/>
          <w:bCs/>
          <w:szCs w:val="24"/>
        </w:rPr>
        <w:t xml:space="preserve">47.148 </w:t>
      </w:r>
      <w:r w:rsidR="00A8136F">
        <w:rPr>
          <w:b/>
          <w:bCs/>
          <w:szCs w:val="24"/>
        </w:rPr>
        <w:t>casi</w:t>
      </w:r>
      <w:r w:rsidR="003B5F0C">
        <w:rPr>
          <w:bCs/>
          <w:szCs w:val="24"/>
        </w:rPr>
        <w:t xml:space="preserve"> (</w:t>
      </w:r>
      <w:r w:rsidR="00CD3D90">
        <w:rPr>
          <w:bCs/>
          <w:szCs w:val="24"/>
        </w:rPr>
        <w:t xml:space="preserve">in </w:t>
      </w:r>
      <w:r w:rsidR="00CD3D90" w:rsidRPr="003B5F0C">
        <w:rPr>
          <w:b/>
          <w:bCs/>
          <w:szCs w:val="24"/>
        </w:rPr>
        <w:t>aumento</w:t>
      </w:r>
      <w:r w:rsidR="00CD3D90">
        <w:rPr>
          <w:bCs/>
          <w:szCs w:val="24"/>
        </w:rPr>
        <w:t xml:space="preserve"> rispetto al dato di 47.006</w:t>
      </w:r>
      <w:r w:rsidR="00CD3D90" w:rsidRPr="00A56752">
        <w:rPr>
          <w:bCs/>
          <w:szCs w:val="24"/>
        </w:rPr>
        <w:t xml:space="preserve"> </w:t>
      </w:r>
      <w:r w:rsidR="00CD3D90">
        <w:rPr>
          <w:bCs/>
          <w:szCs w:val="24"/>
        </w:rPr>
        <w:t>del 2009, su una popolazione di 9.552.516</w:t>
      </w:r>
      <w:r w:rsidR="003B5F0C">
        <w:rPr>
          <w:bCs/>
          <w:szCs w:val="24"/>
        </w:rPr>
        <w:t>)</w:t>
      </w:r>
      <w:r w:rsidR="003B5F0C" w:rsidRPr="00A56752">
        <w:rPr>
          <w:bCs/>
          <w:szCs w:val="24"/>
        </w:rPr>
        <w:t xml:space="preserve">, con </w:t>
      </w:r>
      <w:r w:rsidR="00CD3D90">
        <w:rPr>
          <w:b/>
          <w:bCs/>
          <w:szCs w:val="24"/>
        </w:rPr>
        <w:t>21.879</w:t>
      </w:r>
      <w:r w:rsidR="00CD3D90">
        <w:rPr>
          <w:bCs/>
          <w:szCs w:val="24"/>
        </w:rPr>
        <w:t xml:space="preserve"> </w:t>
      </w:r>
      <w:r w:rsidR="003B5F0C">
        <w:rPr>
          <w:bCs/>
          <w:szCs w:val="24"/>
        </w:rPr>
        <w:t>decessi (</w:t>
      </w:r>
      <w:r w:rsidR="00CD3D90">
        <w:rPr>
          <w:bCs/>
          <w:szCs w:val="24"/>
        </w:rPr>
        <w:t xml:space="preserve">in </w:t>
      </w:r>
      <w:r w:rsidR="00CD3D90">
        <w:rPr>
          <w:b/>
          <w:bCs/>
          <w:szCs w:val="24"/>
        </w:rPr>
        <w:t>calo</w:t>
      </w:r>
      <w:r w:rsidR="00CD3D90">
        <w:rPr>
          <w:bCs/>
          <w:szCs w:val="24"/>
        </w:rPr>
        <w:t xml:space="preserve"> rispetto al dato di </w:t>
      </w:r>
      <w:r w:rsidR="00CD3D90" w:rsidRPr="00A8136F">
        <w:rPr>
          <w:bCs/>
          <w:szCs w:val="24"/>
        </w:rPr>
        <w:t>22.116</w:t>
      </w:r>
      <w:r w:rsidR="00CD3D90" w:rsidRPr="00A56752">
        <w:rPr>
          <w:bCs/>
          <w:szCs w:val="24"/>
        </w:rPr>
        <w:t xml:space="preserve"> </w:t>
      </w:r>
      <w:r w:rsidR="00CD3D90">
        <w:rPr>
          <w:bCs/>
          <w:szCs w:val="24"/>
        </w:rPr>
        <w:t>del 2009</w:t>
      </w:r>
      <w:r w:rsidR="003B5F0C">
        <w:rPr>
          <w:bCs/>
          <w:szCs w:val="24"/>
        </w:rPr>
        <w:t>)</w:t>
      </w:r>
      <w:r w:rsidR="003B5F0C" w:rsidRPr="00A56752">
        <w:rPr>
          <w:bCs/>
          <w:szCs w:val="24"/>
        </w:rPr>
        <w:t xml:space="preserve">. </w:t>
      </w:r>
      <w:r w:rsidR="003B5F0C">
        <w:rPr>
          <w:bCs/>
          <w:szCs w:val="24"/>
        </w:rPr>
        <w:t xml:space="preserve">Sempre nel 2010, </w:t>
      </w:r>
      <w:r w:rsidR="003B5F0C" w:rsidRPr="00A56752">
        <w:rPr>
          <w:bCs/>
          <w:szCs w:val="24"/>
        </w:rPr>
        <w:t>le persone colpite in passato da una neopl</w:t>
      </w:r>
      <w:r w:rsidR="003B5F0C">
        <w:rPr>
          <w:bCs/>
          <w:szCs w:val="24"/>
        </w:rPr>
        <w:t xml:space="preserve">asia erano </w:t>
      </w:r>
      <w:r w:rsidR="00CD3D90">
        <w:rPr>
          <w:b/>
          <w:bCs/>
          <w:szCs w:val="24"/>
        </w:rPr>
        <w:t>383.598</w:t>
      </w:r>
      <w:r w:rsidR="00CD3D90">
        <w:rPr>
          <w:bCs/>
          <w:szCs w:val="24"/>
        </w:rPr>
        <w:t xml:space="preserve"> (in </w:t>
      </w:r>
      <w:r w:rsidR="00CD3D90" w:rsidRPr="00A8136F">
        <w:rPr>
          <w:b/>
          <w:bCs/>
          <w:szCs w:val="24"/>
        </w:rPr>
        <w:t>aumento</w:t>
      </w:r>
      <w:r w:rsidR="00CD3D90">
        <w:rPr>
          <w:bCs/>
          <w:szCs w:val="24"/>
        </w:rPr>
        <w:t xml:space="preserve"> rispetto al dato di 373.978</w:t>
      </w:r>
      <w:r w:rsidR="00CD3D90" w:rsidRPr="00A56752">
        <w:rPr>
          <w:bCs/>
          <w:szCs w:val="24"/>
        </w:rPr>
        <w:t xml:space="preserve"> </w:t>
      </w:r>
      <w:r w:rsidR="00CD3D90">
        <w:rPr>
          <w:bCs/>
          <w:szCs w:val="24"/>
        </w:rPr>
        <w:t xml:space="preserve">del 2009). </w:t>
      </w:r>
    </w:p>
    <w:p w:rsidR="003B5F0C" w:rsidRDefault="003B5F0C" w:rsidP="003B5F0C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A7692F" w:rsidRDefault="00A7692F" w:rsidP="003B5F0C">
      <w:pPr>
        <w:autoSpaceDE w:val="0"/>
        <w:autoSpaceDN w:val="0"/>
        <w:adjustRightInd w:val="0"/>
        <w:jc w:val="both"/>
        <w:rPr>
          <w:bCs/>
          <w:szCs w:val="24"/>
        </w:rPr>
      </w:pPr>
    </w:p>
    <w:p w:rsidR="009A7163" w:rsidRPr="00F97827" w:rsidRDefault="009A7163" w:rsidP="009A7163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F97827">
        <w:rPr>
          <w:b/>
          <w:bCs/>
          <w:szCs w:val="24"/>
        </w:rPr>
        <w:t xml:space="preserve">STILI DI VITA IN ITALIA E IN </w:t>
      </w:r>
      <w:r w:rsidR="00CD3D90">
        <w:rPr>
          <w:b/>
          <w:bCs/>
          <w:szCs w:val="24"/>
        </w:rPr>
        <w:t>LOMBARDIA</w:t>
      </w:r>
    </w:p>
    <w:p w:rsidR="009A7163" w:rsidRDefault="009A7163" w:rsidP="009A71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281"/>
        <w:gridCol w:w="1498"/>
        <w:gridCol w:w="1431"/>
        <w:gridCol w:w="1349"/>
      </w:tblGrid>
      <w:tr w:rsidR="009D2FAD" w:rsidRPr="00B66EBD" w:rsidTr="00E079E9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11 ANNI</w:t>
            </w:r>
          </w:p>
        </w:tc>
        <w:tc>
          <w:tcPr>
            <w:tcW w:w="27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MASCHI</w:t>
            </w:r>
          </w:p>
        </w:tc>
        <w:tc>
          <w:tcPr>
            <w:tcW w:w="27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FEMMINE</w:t>
            </w:r>
          </w:p>
        </w:tc>
      </w:tr>
      <w:tr w:rsidR="009D2FAD" w:rsidRPr="00B66EBD" w:rsidTr="00B66EBD"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Lombardia</w:t>
            </w:r>
          </w:p>
        </w:tc>
        <w:tc>
          <w:tcPr>
            <w:tcW w:w="1498" w:type="dxa"/>
            <w:tcBorders>
              <w:top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Italia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Lombardia</w:t>
            </w:r>
          </w:p>
        </w:tc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Italia</w:t>
            </w:r>
          </w:p>
        </w:tc>
      </w:tr>
      <w:tr w:rsidR="009D2FAD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Sovrappeso / obesità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</w:t>
            </w:r>
            <w:r w:rsidR="00CD3D9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18</w:t>
            </w:r>
          </w:p>
        </w:tc>
      </w:tr>
      <w:tr w:rsidR="009D2FAD" w:rsidRPr="00B66EBD" w:rsidTr="00E079E9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Consumo quotidiano di frutta</w:t>
            </w:r>
          </w:p>
        </w:tc>
        <w:tc>
          <w:tcPr>
            <w:tcW w:w="1281" w:type="dxa"/>
            <w:tcBorders>
              <w:left w:val="single" w:sz="12" w:space="0" w:color="auto"/>
            </w:tcBorders>
            <w:shd w:val="clear" w:color="auto" w:fill="auto"/>
          </w:tcPr>
          <w:p w:rsidR="009D2FAD" w:rsidRPr="00E079E9" w:rsidRDefault="00CD3D90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</w:p>
        </w:tc>
        <w:tc>
          <w:tcPr>
            <w:tcW w:w="1498" w:type="dxa"/>
            <w:tcBorders>
              <w:right w:val="single" w:sz="12" w:space="0" w:color="auto"/>
            </w:tcBorders>
            <w:shd w:val="clear" w:color="auto" w:fill="auto"/>
          </w:tcPr>
          <w:p w:rsidR="009D2FAD" w:rsidRPr="00E079E9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079E9">
              <w:rPr>
                <w:bCs/>
                <w:sz w:val="20"/>
                <w:szCs w:val="20"/>
              </w:rPr>
              <w:t>43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9D2FAD" w:rsidRPr="00E079E9" w:rsidRDefault="00CD3D90" w:rsidP="00CD3D90">
            <w:pPr>
              <w:pStyle w:val="Nessunaspaziatura"/>
            </w:pPr>
            <w:r>
              <w:t xml:space="preserve">        42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48</w:t>
            </w:r>
          </w:p>
        </w:tc>
      </w:tr>
      <w:tr w:rsidR="009D2FAD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Consumo quotidiano di verdura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</w:t>
            </w:r>
            <w:r w:rsidR="00CD3D90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25</w:t>
            </w:r>
          </w:p>
        </w:tc>
      </w:tr>
      <w:tr w:rsidR="009D2FAD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Attività fisica per almeno 3 giorni/settimana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48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</w:t>
            </w:r>
            <w:r w:rsidR="00CD3D90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36</w:t>
            </w:r>
          </w:p>
        </w:tc>
      </w:tr>
      <w:tr w:rsidR="009D2FAD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Almeno 2h davanti a tv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48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</w:t>
            </w:r>
            <w:r w:rsidR="00CD3D90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41</w:t>
            </w:r>
          </w:p>
        </w:tc>
      </w:tr>
      <w:tr w:rsidR="009D2FAD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Almeno 2h davanti a Pc / Videogiochi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</w:t>
            </w:r>
            <w:r w:rsidR="00CD3D90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</w:t>
            </w:r>
            <w:r w:rsidR="00CD3D9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18</w:t>
            </w:r>
          </w:p>
        </w:tc>
      </w:tr>
      <w:tr w:rsidR="009D2FAD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Fumo almeno 1 volta a settimana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9D2FAD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9D2FAD" w:rsidRPr="00B66EBD" w:rsidRDefault="00CD3D90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</w:t>
            </w:r>
          </w:p>
        </w:tc>
      </w:tr>
      <w:tr w:rsidR="009D2FAD" w:rsidRPr="00B66EBD" w:rsidTr="00B66EBD"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2FAD" w:rsidRPr="00B66EBD" w:rsidRDefault="009D2FAD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Alcol almeno 1 volta a settimana</w:t>
            </w: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</w:tcBorders>
          </w:tcPr>
          <w:p w:rsidR="009D2FAD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98" w:type="dxa"/>
            <w:tcBorders>
              <w:bottom w:val="single" w:sz="12" w:space="0" w:color="auto"/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</w:tcPr>
          <w:p w:rsidR="009D2FAD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349" w:type="dxa"/>
            <w:tcBorders>
              <w:bottom w:val="single" w:sz="12" w:space="0" w:color="auto"/>
              <w:right w:val="single" w:sz="12" w:space="0" w:color="auto"/>
            </w:tcBorders>
          </w:tcPr>
          <w:p w:rsidR="009D2FAD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9</w:t>
            </w:r>
          </w:p>
        </w:tc>
      </w:tr>
    </w:tbl>
    <w:p w:rsidR="004653C2" w:rsidRDefault="004653C2" w:rsidP="009A716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4653C2" w:rsidRPr="004653C2" w:rsidRDefault="004653C2" w:rsidP="009A716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281"/>
        <w:gridCol w:w="1498"/>
        <w:gridCol w:w="1431"/>
        <w:gridCol w:w="1349"/>
      </w:tblGrid>
      <w:tr w:rsidR="004653C2" w:rsidRPr="00B66EBD" w:rsidTr="00E079E9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13 ANNI</w:t>
            </w:r>
          </w:p>
        </w:tc>
        <w:tc>
          <w:tcPr>
            <w:tcW w:w="27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MASCHI</w:t>
            </w:r>
          </w:p>
        </w:tc>
        <w:tc>
          <w:tcPr>
            <w:tcW w:w="27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FEMMINE</w:t>
            </w:r>
          </w:p>
        </w:tc>
      </w:tr>
      <w:tr w:rsidR="004653C2" w:rsidRPr="00B66EBD" w:rsidTr="00B66EBD"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Lombardia</w:t>
            </w:r>
          </w:p>
        </w:tc>
        <w:tc>
          <w:tcPr>
            <w:tcW w:w="1498" w:type="dxa"/>
            <w:tcBorders>
              <w:top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Italia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Lombardia</w:t>
            </w:r>
          </w:p>
        </w:tc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Italia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Sovrappeso / obesità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16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Consumo quotidiano di frutta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39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43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Consumo quotidiano di verdura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23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Attività fisica per almeno 3 giorni/settimana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35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Almeno 2h davanti a tv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62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60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Almeno 2h davanti a Pc / Videogiochi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30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Fumo almeno 1 volta a settimana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Alcol almeno 1 volta a settimana</w:t>
            </w: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498" w:type="dxa"/>
            <w:tcBorders>
              <w:bottom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349" w:type="dxa"/>
            <w:tcBorders>
              <w:bottom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9</w:t>
            </w:r>
          </w:p>
        </w:tc>
      </w:tr>
    </w:tbl>
    <w:p w:rsidR="004653C2" w:rsidRDefault="004653C2" w:rsidP="009A716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4653C2" w:rsidRPr="004653C2" w:rsidRDefault="004653C2" w:rsidP="009A716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281"/>
        <w:gridCol w:w="1498"/>
        <w:gridCol w:w="1431"/>
        <w:gridCol w:w="1349"/>
      </w:tblGrid>
      <w:tr w:rsidR="004653C2" w:rsidRPr="00B66EBD" w:rsidTr="00E079E9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15 ANNI</w:t>
            </w:r>
          </w:p>
        </w:tc>
        <w:tc>
          <w:tcPr>
            <w:tcW w:w="27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MASCHI</w:t>
            </w:r>
          </w:p>
        </w:tc>
        <w:tc>
          <w:tcPr>
            <w:tcW w:w="27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FEMMINE</w:t>
            </w:r>
          </w:p>
        </w:tc>
      </w:tr>
      <w:tr w:rsidR="004653C2" w:rsidRPr="00B66EBD" w:rsidTr="00B66EBD">
        <w:tc>
          <w:tcPr>
            <w:tcW w:w="41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single" w:sz="12" w:space="0" w:color="auto"/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Lombardia</w:t>
            </w:r>
          </w:p>
        </w:tc>
        <w:tc>
          <w:tcPr>
            <w:tcW w:w="1498" w:type="dxa"/>
            <w:tcBorders>
              <w:top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Italia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Lombardia</w:t>
            </w:r>
          </w:p>
        </w:tc>
        <w:tc>
          <w:tcPr>
            <w:tcW w:w="1349" w:type="dxa"/>
            <w:tcBorders>
              <w:top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B66EBD">
              <w:rPr>
                <w:b/>
                <w:bCs/>
                <w:sz w:val="20"/>
                <w:szCs w:val="20"/>
              </w:rPr>
              <w:t>Italia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Sovrappeso / obesità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12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Consumo quotidiano di frutta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41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Consumo quotidiano di verdura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EE2ABF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25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Attività fisica per almeno 3 giorni/settimana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49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28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Almeno 2h davanti a tv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61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62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Almeno 2h davanti a Pc / Videogiochi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39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26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Fumo almeno 1 volta a settimana</w:t>
            </w:r>
          </w:p>
        </w:tc>
        <w:tc>
          <w:tcPr>
            <w:tcW w:w="128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498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1431" w:type="dxa"/>
            <w:tcBorders>
              <w:lef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1349" w:type="dxa"/>
            <w:tcBorders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20</w:t>
            </w:r>
          </w:p>
        </w:tc>
      </w:tr>
      <w:tr w:rsidR="004653C2" w:rsidRPr="00B66EBD" w:rsidTr="00B66EBD"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66EBD">
              <w:rPr>
                <w:sz w:val="20"/>
                <w:szCs w:val="20"/>
              </w:rPr>
              <w:t>Alcol almeno 1 volta a settimana</w:t>
            </w:r>
          </w:p>
        </w:tc>
        <w:tc>
          <w:tcPr>
            <w:tcW w:w="1281" w:type="dxa"/>
            <w:tcBorders>
              <w:left w:val="single" w:sz="12" w:space="0" w:color="auto"/>
              <w:bottom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</w:t>
            </w:r>
          </w:p>
        </w:tc>
        <w:tc>
          <w:tcPr>
            <w:tcW w:w="1498" w:type="dxa"/>
            <w:tcBorders>
              <w:bottom w:val="single" w:sz="12" w:space="0" w:color="auto"/>
              <w:right w:val="single" w:sz="12" w:space="0" w:color="auto"/>
            </w:tcBorders>
          </w:tcPr>
          <w:p w:rsidR="004653C2" w:rsidRPr="00B66EBD" w:rsidRDefault="004653C2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B66EBD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1431" w:type="dxa"/>
            <w:tcBorders>
              <w:left w:val="single" w:sz="12" w:space="0" w:color="auto"/>
              <w:bottom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</w:t>
            </w:r>
          </w:p>
        </w:tc>
        <w:tc>
          <w:tcPr>
            <w:tcW w:w="1349" w:type="dxa"/>
            <w:tcBorders>
              <w:bottom w:val="single" w:sz="12" w:space="0" w:color="auto"/>
              <w:right w:val="single" w:sz="12" w:space="0" w:color="auto"/>
            </w:tcBorders>
          </w:tcPr>
          <w:p w:rsidR="004653C2" w:rsidRPr="00B66EBD" w:rsidRDefault="00B642C5" w:rsidP="00B66EB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</w:t>
            </w:r>
          </w:p>
        </w:tc>
      </w:tr>
    </w:tbl>
    <w:p w:rsidR="004653C2" w:rsidRDefault="004653C2" w:rsidP="009A71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653C2" w:rsidRDefault="004653C2" w:rsidP="00BD039B">
      <w:pPr>
        <w:jc w:val="both"/>
        <w:rPr>
          <w:b/>
          <w:sz w:val="18"/>
          <w:szCs w:val="18"/>
        </w:rPr>
      </w:pPr>
    </w:p>
    <w:p w:rsidR="00BD039B" w:rsidRPr="00D50B95" w:rsidRDefault="00BD039B" w:rsidP="00BD039B">
      <w:pPr>
        <w:jc w:val="both"/>
        <w:rPr>
          <w:b/>
          <w:sz w:val="18"/>
          <w:szCs w:val="18"/>
        </w:rPr>
      </w:pPr>
      <w:r w:rsidRPr="00D50B95">
        <w:rPr>
          <w:b/>
          <w:sz w:val="18"/>
          <w:szCs w:val="18"/>
        </w:rPr>
        <w:t>Fonti</w:t>
      </w:r>
    </w:p>
    <w:p w:rsidR="00F97827" w:rsidRPr="00D50B95" w:rsidRDefault="00BD039B" w:rsidP="00BD039B">
      <w:pPr>
        <w:jc w:val="both"/>
        <w:rPr>
          <w:i/>
          <w:sz w:val="18"/>
          <w:szCs w:val="18"/>
        </w:rPr>
      </w:pPr>
      <w:r w:rsidRPr="00D50B95">
        <w:rPr>
          <w:i/>
          <w:sz w:val="18"/>
          <w:szCs w:val="18"/>
        </w:rPr>
        <w:t>- Stili di vita e salute dei giovani in età scolare, Rapporto sui dati regionali dell’</w:t>
      </w:r>
      <w:proofErr w:type="spellStart"/>
      <w:r w:rsidRPr="00D50B95">
        <w:rPr>
          <w:i/>
          <w:sz w:val="18"/>
          <w:szCs w:val="18"/>
        </w:rPr>
        <w:t>Health</w:t>
      </w:r>
      <w:proofErr w:type="spellEnd"/>
      <w:r w:rsidRPr="00D50B95">
        <w:rPr>
          <w:i/>
          <w:sz w:val="18"/>
          <w:szCs w:val="18"/>
        </w:rPr>
        <w:t xml:space="preserve"> </w:t>
      </w:r>
      <w:proofErr w:type="spellStart"/>
      <w:r w:rsidRPr="00D50B95">
        <w:rPr>
          <w:i/>
          <w:sz w:val="18"/>
          <w:szCs w:val="18"/>
        </w:rPr>
        <w:t>Behaviour</w:t>
      </w:r>
      <w:proofErr w:type="spellEnd"/>
      <w:r w:rsidRPr="00D50B95">
        <w:rPr>
          <w:i/>
          <w:sz w:val="18"/>
          <w:szCs w:val="18"/>
        </w:rPr>
        <w:t xml:space="preserve"> in School-</w:t>
      </w:r>
      <w:proofErr w:type="spellStart"/>
      <w:r w:rsidRPr="00D50B95">
        <w:rPr>
          <w:i/>
          <w:sz w:val="18"/>
          <w:szCs w:val="18"/>
        </w:rPr>
        <w:t>aged</w:t>
      </w:r>
      <w:proofErr w:type="spellEnd"/>
      <w:r w:rsidRPr="00D50B95">
        <w:rPr>
          <w:i/>
          <w:sz w:val="18"/>
          <w:szCs w:val="18"/>
        </w:rPr>
        <w:t xml:space="preserve"> </w:t>
      </w:r>
      <w:proofErr w:type="spellStart"/>
      <w:r w:rsidRPr="00D50B95">
        <w:rPr>
          <w:i/>
          <w:sz w:val="18"/>
          <w:szCs w:val="18"/>
        </w:rPr>
        <w:t>Children</w:t>
      </w:r>
      <w:proofErr w:type="spellEnd"/>
      <w:r w:rsidRPr="00D50B95">
        <w:rPr>
          <w:i/>
          <w:sz w:val="18"/>
          <w:szCs w:val="18"/>
        </w:rPr>
        <w:t xml:space="preserve"> (HBSC), Ufficio Regionale dell’Organizzazione Mondiale dell</w:t>
      </w:r>
      <w:bookmarkStart w:id="0" w:name="_GoBack"/>
      <w:bookmarkEnd w:id="0"/>
      <w:r w:rsidRPr="00D50B95">
        <w:rPr>
          <w:i/>
          <w:sz w:val="18"/>
          <w:szCs w:val="18"/>
        </w:rPr>
        <w:t>a Sanità (OMS) per l’Europa</w:t>
      </w:r>
    </w:p>
    <w:p w:rsidR="00B50250" w:rsidRPr="00D50B95" w:rsidRDefault="00B50250" w:rsidP="00BD039B">
      <w:pPr>
        <w:jc w:val="both"/>
        <w:rPr>
          <w:i/>
          <w:sz w:val="18"/>
          <w:szCs w:val="18"/>
        </w:rPr>
      </w:pPr>
      <w:r w:rsidRPr="00D50B95">
        <w:rPr>
          <w:i/>
          <w:sz w:val="18"/>
          <w:szCs w:val="18"/>
        </w:rPr>
        <w:t xml:space="preserve">- </w:t>
      </w:r>
      <w:r w:rsidR="002D349B" w:rsidRPr="00D50B95">
        <w:rPr>
          <w:i/>
          <w:sz w:val="18"/>
          <w:szCs w:val="18"/>
        </w:rPr>
        <w:t xml:space="preserve">Rapporto </w:t>
      </w:r>
      <w:r w:rsidRPr="00D50B95">
        <w:rPr>
          <w:i/>
          <w:sz w:val="18"/>
          <w:szCs w:val="18"/>
        </w:rPr>
        <w:t>I</w:t>
      </w:r>
      <w:r w:rsidR="00442485">
        <w:rPr>
          <w:i/>
          <w:sz w:val="18"/>
          <w:szCs w:val="18"/>
        </w:rPr>
        <w:t xml:space="preserve"> numeri del cancro in Italia 2014</w:t>
      </w:r>
      <w:r w:rsidRPr="00D50B95">
        <w:rPr>
          <w:i/>
          <w:sz w:val="18"/>
          <w:szCs w:val="18"/>
        </w:rPr>
        <w:t>, AIOM – AIRTUM</w:t>
      </w:r>
    </w:p>
    <w:sectPr w:rsidR="00B50250" w:rsidRPr="00D50B95" w:rsidSect="009E5EFC">
      <w:headerReference w:type="default" r:id="rId8"/>
      <w:headerReference w:type="first" r:id="rId9"/>
      <w:pgSz w:w="11906" w:h="16838"/>
      <w:pgMar w:top="1701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ABF" w:rsidRDefault="00EE2ABF" w:rsidP="000A7B2E">
      <w:r>
        <w:separator/>
      </w:r>
    </w:p>
  </w:endnote>
  <w:endnote w:type="continuationSeparator" w:id="0">
    <w:p w:rsidR="00EE2ABF" w:rsidRDefault="00EE2ABF" w:rsidP="000A7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ABF" w:rsidRDefault="00EE2ABF" w:rsidP="000A7B2E">
      <w:r>
        <w:separator/>
      </w:r>
    </w:p>
  </w:footnote>
  <w:footnote w:type="continuationSeparator" w:id="0">
    <w:p w:rsidR="00EE2ABF" w:rsidRDefault="00EE2ABF" w:rsidP="000A7B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ABF" w:rsidRDefault="00EE2ABF" w:rsidP="001827FC">
    <w:pPr>
      <w:rPr>
        <w:b/>
        <w:sz w:val="28"/>
        <w:szCs w:val="28"/>
      </w:rPr>
    </w:pPr>
    <w:r>
      <w:rPr>
        <w:b/>
        <w:sz w:val="28"/>
        <w:szCs w:val="28"/>
      </w:rPr>
      <w:tab/>
      <w:t xml:space="preserve">                                    </w:t>
    </w:r>
    <w:r>
      <w:rPr>
        <w:b/>
        <w:sz w:val="28"/>
        <w:szCs w:val="28"/>
      </w:rPr>
      <w:tab/>
    </w:r>
    <w:r w:rsidR="00AA609F">
      <w:rPr>
        <w:b/>
        <w:sz w:val="28"/>
        <w:szCs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.25pt;height:567.75pt">
          <v:imagedata r:id="rId1" o:title=""/>
        </v:shape>
      </w:pict>
    </w:r>
    <w:r>
      <w:rPr>
        <w:b/>
        <w:sz w:val="28"/>
        <w:szCs w:val="28"/>
      </w:rPr>
      <w:tab/>
    </w:r>
    <w:r>
      <w:rPr>
        <w:b/>
        <w:sz w:val="28"/>
        <w:szCs w:val="28"/>
      </w:rPr>
      <w:tab/>
      <w:t xml:space="preserve">            </w:t>
    </w:r>
    <w:r>
      <w:rPr>
        <w:b/>
        <w:sz w:val="28"/>
        <w:szCs w:val="28"/>
      </w:rPr>
      <w:tab/>
    </w:r>
    <w:r w:rsidR="00AA609F">
      <w:rPr>
        <w:b/>
        <w:sz w:val="28"/>
        <w:szCs w:val="28"/>
      </w:rPr>
      <w:pict>
        <v:shape id="_x0000_i1026" type="#_x0000_t75" style="width:482.25pt;height:567.75pt">
          <v:imagedata r:id="rId2" o:title="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ABF" w:rsidRDefault="00B642C5" w:rsidP="00162D9F">
    <w:pPr>
      <w:pStyle w:val="Intestazione"/>
      <w:jc w:val="center"/>
    </w:pPr>
    <w:r>
      <w:rPr>
        <w:b/>
        <w:noProof/>
        <w:sz w:val="28"/>
        <w:szCs w:val="28"/>
        <w:lang w:eastAsia="it-IT"/>
      </w:rPr>
      <w:drawing>
        <wp:inline distT="0" distB="0" distL="0" distR="0">
          <wp:extent cx="1651635" cy="1139825"/>
          <wp:effectExtent l="19050" t="0" r="571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635" cy="1139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E2ABF">
      <w:rPr>
        <w:b/>
        <w:sz w:val="28"/>
        <w:szCs w:val="28"/>
      </w:rPr>
      <w:t xml:space="preserve">                                          </w:t>
    </w:r>
    <w:r>
      <w:rPr>
        <w:b/>
        <w:noProof/>
        <w:sz w:val="28"/>
        <w:szCs w:val="28"/>
        <w:lang w:eastAsia="it-IT"/>
      </w:rPr>
      <w:drawing>
        <wp:inline distT="0" distB="0" distL="0" distR="0">
          <wp:extent cx="1965325" cy="1125855"/>
          <wp:effectExtent l="19050" t="0" r="0" b="0"/>
          <wp:docPr id="2" name="Immagine 2" descr="aiom_new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iom_new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14021" b="10400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25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647E"/>
    <w:multiLevelType w:val="hybridMultilevel"/>
    <w:tmpl w:val="020AB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32B49"/>
    <w:multiLevelType w:val="hybridMultilevel"/>
    <w:tmpl w:val="93D83BB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FE35B5"/>
    <w:multiLevelType w:val="hybridMultilevel"/>
    <w:tmpl w:val="4DCAA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D63D8A"/>
    <w:multiLevelType w:val="hybridMultilevel"/>
    <w:tmpl w:val="15CEE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07701A"/>
    <w:multiLevelType w:val="hybridMultilevel"/>
    <w:tmpl w:val="DADA9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21A7C"/>
    <w:multiLevelType w:val="hybridMultilevel"/>
    <w:tmpl w:val="742E6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185F91"/>
    <w:multiLevelType w:val="hybridMultilevel"/>
    <w:tmpl w:val="03F4DFC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35F2CD9"/>
    <w:multiLevelType w:val="hybridMultilevel"/>
    <w:tmpl w:val="68562A5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0D32C5"/>
    <w:multiLevelType w:val="hybridMultilevel"/>
    <w:tmpl w:val="BD306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4B6AD2"/>
    <w:multiLevelType w:val="hybridMultilevel"/>
    <w:tmpl w:val="B3B6D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E841E9"/>
    <w:multiLevelType w:val="hybridMultilevel"/>
    <w:tmpl w:val="96DCE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DB309B"/>
    <w:multiLevelType w:val="hybridMultilevel"/>
    <w:tmpl w:val="A852F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2B6B9E"/>
    <w:multiLevelType w:val="hybridMultilevel"/>
    <w:tmpl w:val="CEFC48D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A752701"/>
    <w:multiLevelType w:val="hybridMultilevel"/>
    <w:tmpl w:val="17E65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3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0"/>
  </w:num>
  <w:num w:numId="10">
    <w:abstractNumId w:val="12"/>
  </w:num>
  <w:num w:numId="11">
    <w:abstractNumId w:val="11"/>
  </w:num>
  <w:num w:numId="12">
    <w:abstractNumId w:val="7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71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7B2E"/>
    <w:rsid w:val="00006222"/>
    <w:rsid w:val="0003561A"/>
    <w:rsid w:val="000510FD"/>
    <w:rsid w:val="000569B9"/>
    <w:rsid w:val="000A539B"/>
    <w:rsid w:val="000A5EB1"/>
    <w:rsid w:val="000A7B2E"/>
    <w:rsid w:val="000D3E7D"/>
    <w:rsid w:val="000D7DB4"/>
    <w:rsid w:val="000E6B99"/>
    <w:rsid w:val="000E71E9"/>
    <w:rsid w:val="000F1671"/>
    <w:rsid w:val="00162D9F"/>
    <w:rsid w:val="001827FC"/>
    <w:rsid w:val="001E584F"/>
    <w:rsid w:val="00201D69"/>
    <w:rsid w:val="0020308C"/>
    <w:rsid w:val="00214575"/>
    <w:rsid w:val="00251A2A"/>
    <w:rsid w:val="00260016"/>
    <w:rsid w:val="002C7590"/>
    <w:rsid w:val="002D349B"/>
    <w:rsid w:val="00347C85"/>
    <w:rsid w:val="00386BEE"/>
    <w:rsid w:val="003A3D4D"/>
    <w:rsid w:val="003A746F"/>
    <w:rsid w:val="003B5F0C"/>
    <w:rsid w:val="003B7817"/>
    <w:rsid w:val="003E74B2"/>
    <w:rsid w:val="00416948"/>
    <w:rsid w:val="00426D1F"/>
    <w:rsid w:val="0043416E"/>
    <w:rsid w:val="00442485"/>
    <w:rsid w:val="00464771"/>
    <w:rsid w:val="004653C2"/>
    <w:rsid w:val="00475B51"/>
    <w:rsid w:val="00480191"/>
    <w:rsid w:val="00503CD6"/>
    <w:rsid w:val="00540CFF"/>
    <w:rsid w:val="00567BA1"/>
    <w:rsid w:val="0058566F"/>
    <w:rsid w:val="00586F70"/>
    <w:rsid w:val="005C323C"/>
    <w:rsid w:val="005E0687"/>
    <w:rsid w:val="005E208F"/>
    <w:rsid w:val="005E511A"/>
    <w:rsid w:val="005F6682"/>
    <w:rsid w:val="00657459"/>
    <w:rsid w:val="00666D7E"/>
    <w:rsid w:val="006D31E9"/>
    <w:rsid w:val="006D51A8"/>
    <w:rsid w:val="006D7812"/>
    <w:rsid w:val="006E22FD"/>
    <w:rsid w:val="006F7D50"/>
    <w:rsid w:val="007304C2"/>
    <w:rsid w:val="00784BE4"/>
    <w:rsid w:val="00794036"/>
    <w:rsid w:val="007C3533"/>
    <w:rsid w:val="007E3097"/>
    <w:rsid w:val="008250B8"/>
    <w:rsid w:val="00825335"/>
    <w:rsid w:val="00840427"/>
    <w:rsid w:val="00875457"/>
    <w:rsid w:val="0088766F"/>
    <w:rsid w:val="008C3046"/>
    <w:rsid w:val="008D660B"/>
    <w:rsid w:val="008E7BE8"/>
    <w:rsid w:val="00910634"/>
    <w:rsid w:val="009424CE"/>
    <w:rsid w:val="00973DE6"/>
    <w:rsid w:val="009815B7"/>
    <w:rsid w:val="009961A9"/>
    <w:rsid w:val="009A7163"/>
    <w:rsid w:val="009D2FAD"/>
    <w:rsid w:val="009E5EFC"/>
    <w:rsid w:val="009F3EB6"/>
    <w:rsid w:val="00A7692F"/>
    <w:rsid w:val="00A8136F"/>
    <w:rsid w:val="00A85E3B"/>
    <w:rsid w:val="00AA609F"/>
    <w:rsid w:val="00AB5E55"/>
    <w:rsid w:val="00AF3EF1"/>
    <w:rsid w:val="00B162C3"/>
    <w:rsid w:val="00B50250"/>
    <w:rsid w:val="00B642C5"/>
    <w:rsid w:val="00B66EBD"/>
    <w:rsid w:val="00B73C26"/>
    <w:rsid w:val="00BA1E08"/>
    <w:rsid w:val="00BD039B"/>
    <w:rsid w:val="00C15C67"/>
    <w:rsid w:val="00C176D8"/>
    <w:rsid w:val="00C34EE7"/>
    <w:rsid w:val="00C42862"/>
    <w:rsid w:val="00C75643"/>
    <w:rsid w:val="00CA1313"/>
    <w:rsid w:val="00CD3D90"/>
    <w:rsid w:val="00CD6F56"/>
    <w:rsid w:val="00CE0F61"/>
    <w:rsid w:val="00CE6C61"/>
    <w:rsid w:val="00CF36AD"/>
    <w:rsid w:val="00D317B0"/>
    <w:rsid w:val="00D31A13"/>
    <w:rsid w:val="00D50B95"/>
    <w:rsid w:val="00D64B56"/>
    <w:rsid w:val="00D84FA6"/>
    <w:rsid w:val="00DD3E4C"/>
    <w:rsid w:val="00DE3E12"/>
    <w:rsid w:val="00E079E9"/>
    <w:rsid w:val="00E216B9"/>
    <w:rsid w:val="00E518AE"/>
    <w:rsid w:val="00E73A76"/>
    <w:rsid w:val="00E908A4"/>
    <w:rsid w:val="00EB6CBE"/>
    <w:rsid w:val="00EE2ABF"/>
    <w:rsid w:val="00F4362A"/>
    <w:rsid w:val="00F97827"/>
    <w:rsid w:val="00FE1D1A"/>
    <w:rsid w:val="00FF24D8"/>
    <w:rsid w:val="00FF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AE"/>
    <w:rPr>
      <w:sz w:val="24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A7B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B2E"/>
  </w:style>
  <w:style w:type="paragraph" w:styleId="Pidipagina">
    <w:name w:val="footer"/>
    <w:basedOn w:val="Normale"/>
    <w:link w:val="PidipaginaCarattere"/>
    <w:uiPriority w:val="99"/>
    <w:semiHidden/>
    <w:unhideWhenUsed/>
    <w:rsid w:val="000A7B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7B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208F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E20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D31A13"/>
  </w:style>
  <w:style w:type="paragraph" w:styleId="NormaleWeb">
    <w:name w:val="Normal (Web)"/>
    <w:basedOn w:val="Normale"/>
    <w:uiPriority w:val="99"/>
    <w:semiHidden/>
    <w:unhideWhenUsed/>
    <w:rsid w:val="00162D9F"/>
    <w:pPr>
      <w:spacing w:before="100" w:beforeAutospacing="1" w:after="100" w:afterAutospacing="1"/>
    </w:pPr>
    <w:rPr>
      <w:rFonts w:eastAsia="Times New Roman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162D9F"/>
  </w:style>
  <w:style w:type="character" w:styleId="Enfasicorsivo">
    <w:name w:val="Emphasis"/>
    <w:uiPriority w:val="20"/>
    <w:qFormat/>
    <w:rsid w:val="00162D9F"/>
    <w:rPr>
      <w:i/>
      <w:iCs/>
    </w:rPr>
  </w:style>
  <w:style w:type="paragraph" w:styleId="Paragrafoelenco">
    <w:name w:val="List Paragraph"/>
    <w:basedOn w:val="Normale"/>
    <w:uiPriority w:val="34"/>
    <w:qFormat/>
    <w:rsid w:val="00162D9F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Collegamentoipertestuale">
    <w:name w:val="Hyperlink"/>
    <w:uiPriority w:val="99"/>
    <w:semiHidden/>
    <w:unhideWhenUsed/>
    <w:rsid w:val="00B50250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03CD6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03CD6"/>
    <w:rPr>
      <w:rFonts w:ascii="Calibri" w:hAnsi="Calibr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3CD6"/>
    <w:rPr>
      <w:vertAlign w:val="superscript"/>
    </w:rPr>
  </w:style>
  <w:style w:type="table" w:styleId="Grigliatabella">
    <w:name w:val="Table Grid"/>
    <w:basedOn w:val="Tabellanormale"/>
    <w:uiPriority w:val="59"/>
    <w:rsid w:val="009D2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CD3D90"/>
    <w:rPr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</dc:creator>
  <cp:lastModifiedBy>Paolo</cp:lastModifiedBy>
  <cp:revision>5</cp:revision>
  <cp:lastPrinted>2013-12-13T16:16:00Z</cp:lastPrinted>
  <dcterms:created xsi:type="dcterms:W3CDTF">2014-10-31T10:46:00Z</dcterms:created>
  <dcterms:modified xsi:type="dcterms:W3CDTF">2014-11-13T14:10:00Z</dcterms:modified>
</cp:coreProperties>
</file>